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sz w:val="30"/>
          <w:szCs w:val="30"/>
        </w:rPr>
      </w:pPr>
      <w:r>
        <w:rPr>
          <w:rFonts w:hint="eastAsia" w:ascii="仿宋_GB2312" w:hAnsi="仿宋" w:eastAsia="仿宋_GB2312"/>
          <w:sz w:val="30"/>
          <w:szCs w:val="30"/>
        </w:rPr>
        <w:t>附件</w:t>
      </w:r>
      <w:r>
        <w:rPr>
          <w:rFonts w:ascii="仿宋_GB2312" w:hAnsi="仿宋" w:eastAsia="仿宋_GB2312"/>
          <w:sz w:val="30"/>
          <w:szCs w:val="30"/>
        </w:rPr>
        <w:t>4:</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湖南省教育科学研究工作者协会</w:t>
      </w:r>
      <w:r>
        <w:rPr>
          <w:rFonts w:ascii="方正小标宋简体" w:hAnsi="仿宋" w:eastAsia="方正小标宋简体"/>
          <w:sz w:val="32"/>
          <w:szCs w:val="32"/>
        </w:rPr>
        <w:t>201</w:t>
      </w:r>
      <w:r>
        <w:rPr>
          <w:rFonts w:hint="eastAsia" w:ascii="方正小标宋简体" w:hAnsi="仿宋" w:eastAsia="方正小标宋简体"/>
          <w:sz w:val="32"/>
          <w:szCs w:val="32"/>
        </w:rPr>
        <w:t>8年度课题申报汇总表</w:t>
      </w:r>
    </w:p>
    <w:p>
      <w:pPr>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lang w:eastAsia="zh-CN"/>
        </w:rPr>
        <w:t>娄底职业技术学院</w:t>
      </w:r>
      <w:r>
        <w:rPr>
          <w:rFonts w:ascii="仿宋_GB2312" w:hAnsi="仿宋" w:eastAsia="仿宋_GB2312"/>
          <w:sz w:val="30"/>
          <w:szCs w:val="30"/>
        </w:rPr>
        <w:t xml:space="preserve">                                   </w:t>
      </w:r>
      <w:r>
        <w:rPr>
          <w:rFonts w:hint="eastAsia" w:ascii="仿宋_GB2312" w:hAnsi="仿宋" w:eastAsia="仿宋_GB2312"/>
          <w:sz w:val="30"/>
          <w:szCs w:val="30"/>
        </w:rPr>
        <w:t>填报时间</w:t>
      </w:r>
      <w:r>
        <w:rPr>
          <w:rFonts w:ascii="仿宋_GB2312" w:hAnsi="仿宋" w:eastAsia="仿宋_GB2312"/>
          <w:sz w:val="30"/>
          <w:szCs w:val="30"/>
        </w:rPr>
        <w:t>:2018</w:t>
      </w:r>
      <w:r>
        <w:rPr>
          <w:rFonts w:hint="eastAsia" w:ascii="仿宋_GB2312" w:hAnsi="仿宋" w:eastAsia="仿宋_GB2312"/>
          <w:sz w:val="30"/>
          <w:szCs w:val="30"/>
        </w:rPr>
        <w:t>年</w:t>
      </w:r>
      <w:r>
        <w:rPr>
          <w:rFonts w:hint="eastAsia" w:ascii="仿宋_GB2312" w:hAnsi="仿宋" w:eastAsia="仿宋_GB2312"/>
          <w:sz w:val="30"/>
          <w:szCs w:val="30"/>
          <w:lang w:val="en-US" w:eastAsia="zh-CN"/>
        </w:rPr>
        <w:t>5</w:t>
      </w:r>
      <w:r>
        <w:rPr>
          <w:rFonts w:hint="eastAsia" w:ascii="仿宋_GB2312" w:hAnsi="仿宋" w:eastAsia="仿宋_GB2312"/>
          <w:sz w:val="30"/>
          <w:szCs w:val="30"/>
        </w:rPr>
        <w:t>月</w:t>
      </w:r>
      <w:r>
        <w:rPr>
          <w:rFonts w:hint="eastAsia" w:ascii="仿宋_GB2312" w:hAnsi="仿宋" w:eastAsia="仿宋_GB2312"/>
          <w:sz w:val="30"/>
          <w:szCs w:val="30"/>
          <w:lang w:val="en-US" w:eastAsia="zh-CN"/>
        </w:rPr>
        <w:t>29</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3"/>
        <w:tblW w:w="14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3709"/>
        <w:gridCol w:w="2505"/>
        <w:gridCol w:w="2559"/>
        <w:gridCol w:w="2175"/>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宋体"/>
                <w:sz w:val="24"/>
                <w:szCs w:val="24"/>
              </w:rPr>
            </w:pPr>
            <w:r>
              <w:rPr>
                <w:rFonts w:hint="eastAsia" w:ascii="宋体" w:hAnsi="宋体"/>
                <w:sz w:val="24"/>
                <w:szCs w:val="24"/>
              </w:rPr>
              <w:t>课题主持人</w:t>
            </w:r>
          </w:p>
        </w:tc>
        <w:tc>
          <w:tcPr>
            <w:tcW w:w="3709" w:type="dxa"/>
            <w:vAlign w:val="center"/>
          </w:tcPr>
          <w:p>
            <w:pPr>
              <w:jc w:val="center"/>
              <w:rPr>
                <w:rFonts w:ascii="宋体"/>
                <w:sz w:val="24"/>
                <w:szCs w:val="24"/>
              </w:rPr>
            </w:pPr>
            <w:r>
              <w:rPr>
                <w:rFonts w:hint="eastAsia" w:ascii="宋体" w:hAnsi="宋体"/>
                <w:sz w:val="24"/>
                <w:szCs w:val="24"/>
              </w:rPr>
              <w:t>课题名称</w:t>
            </w:r>
          </w:p>
        </w:tc>
        <w:tc>
          <w:tcPr>
            <w:tcW w:w="2505" w:type="dxa"/>
            <w:vAlign w:val="center"/>
          </w:tcPr>
          <w:p>
            <w:pPr>
              <w:jc w:val="center"/>
              <w:rPr>
                <w:rFonts w:ascii="宋体"/>
                <w:sz w:val="24"/>
                <w:szCs w:val="24"/>
              </w:rPr>
            </w:pPr>
            <w:r>
              <w:rPr>
                <w:rFonts w:hint="eastAsia" w:ascii="宋体" w:hAnsi="宋体"/>
                <w:sz w:val="24"/>
                <w:szCs w:val="24"/>
              </w:rPr>
              <w:t>课题申报类别</w:t>
            </w:r>
          </w:p>
        </w:tc>
        <w:tc>
          <w:tcPr>
            <w:tcW w:w="2559" w:type="dxa"/>
            <w:vAlign w:val="center"/>
          </w:tcPr>
          <w:p>
            <w:pPr>
              <w:jc w:val="center"/>
              <w:rPr>
                <w:rFonts w:ascii="宋体"/>
                <w:sz w:val="24"/>
                <w:szCs w:val="24"/>
              </w:rPr>
            </w:pPr>
            <w:r>
              <w:rPr>
                <w:rFonts w:hint="eastAsia" w:ascii="宋体" w:hAnsi="宋体"/>
                <w:sz w:val="24"/>
                <w:szCs w:val="24"/>
              </w:rPr>
              <w:t>主持人所在单位</w:t>
            </w:r>
          </w:p>
        </w:tc>
        <w:tc>
          <w:tcPr>
            <w:tcW w:w="2175" w:type="dxa"/>
            <w:vAlign w:val="center"/>
          </w:tcPr>
          <w:p>
            <w:pPr>
              <w:jc w:val="center"/>
              <w:rPr>
                <w:rFonts w:ascii="宋体"/>
                <w:sz w:val="24"/>
                <w:szCs w:val="24"/>
              </w:rPr>
            </w:pPr>
            <w:r>
              <w:rPr>
                <w:rFonts w:hint="eastAsia" w:ascii="宋体" w:hAnsi="宋体"/>
                <w:sz w:val="24"/>
                <w:szCs w:val="24"/>
              </w:rPr>
              <w:t>主持人职务</w:t>
            </w:r>
            <w:r>
              <w:rPr>
                <w:rFonts w:ascii="宋体" w:hAnsi="宋体"/>
                <w:sz w:val="24"/>
                <w:szCs w:val="24"/>
              </w:rPr>
              <w:t>/</w:t>
            </w:r>
            <w:r>
              <w:rPr>
                <w:rFonts w:hint="eastAsia" w:ascii="宋体" w:hAnsi="宋体"/>
                <w:sz w:val="24"/>
                <w:szCs w:val="24"/>
              </w:rPr>
              <w:t>职称</w:t>
            </w:r>
          </w:p>
        </w:tc>
        <w:tc>
          <w:tcPr>
            <w:tcW w:w="1598" w:type="dxa"/>
            <w:vAlign w:val="center"/>
          </w:tcPr>
          <w:p>
            <w:pPr>
              <w:jc w:val="center"/>
              <w:rPr>
                <w:rFonts w:ascii="宋体"/>
                <w:sz w:val="24"/>
                <w:szCs w:val="24"/>
              </w:rPr>
            </w:pPr>
            <w:r>
              <w:rPr>
                <w:rFonts w:hint="eastAsia"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朱忠义</w:t>
            </w:r>
          </w:p>
        </w:tc>
        <w:tc>
          <w:tcPr>
            <w:tcW w:w="3709" w:type="dxa"/>
            <w:vAlign w:val="center"/>
          </w:tcPr>
          <w:p>
            <w:pPr>
              <w:jc w:val="center"/>
              <w:rPr>
                <w:rFonts w:ascii="仿宋" w:hAnsi="仿宋" w:eastAsia="仿宋"/>
                <w:sz w:val="24"/>
                <w:szCs w:val="24"/>
              </w:rPr>
            </w:pPr>
            <w:r>
              <w:rPr>
                <w:rFonts w:hint="eastAsia" w:ascii="仿宋" w:hAnsi="仿宋" w:eastAsia="仿宋"/>
                <w:sz w:val="24"/>
                <w:szCs w:val="24"/>
                <w:lang w:eastAsia="zh-CN"/>
              </w:rPr>
              <w:t>深化产教融合视阈下地方高职院校校地校企共建专业研究与实践</w:t>
            </w:r>
          </w:p>
        </w:tc>
        <w:tc>
          <w:tcPr>
            <w:tcW w:w="250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高职高专教育重点课题</w:t>
            </w:r>
            <w:r>
              <w:rPr>
                <w:rFonts w:ascii="仿宋" w:hAnsi="仿宋" w:eastAsia="仿宋"/>
                <w:sz w:val="24"/>
                <w:szCs w:val="24"/>
              </w:rPr>
              <w:t xml:space="preserve"> </w:t>
            </w:r>
          </w:p>
        </w:tc>
        <w:tc>
          <w:tcPr>
            <w:tcW w:w="255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娄底职业技术学院</w:t>
            </w:r>
          </w:p>
        </w:tc>
        <w:tc>
          <w:tcPr>
            <w:tcW w:w="217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娄底职业技术学院院长</w:t>
            </w:r>
          </w:p>
        </w:tc>
        <w:tc>
          <w:tcPr>
            <w:tcW w:w="1598" w:type="dxa"/>
            <w:vAlign w:val="center"/>
          </w:tcPr>
          <w:p>
            <w:pPr>
              <w:jc w:val="center"/>
              <w:rPr>
                <w:rFonts w:ascii="仿宋" w:hAnsi="仿宋" w:eastAsia="仿宋"/>
                <w:sz w:val="24"/>
                <w:szCs w:val="24"/>
              </w:rPr>
            </w:pPr>
            <w:r>
              <w:rPr>
                <w:rFonts w:hint="eastAsia" w:ascii="仿宋" w:hAnsi="仿宋" w:eastAsia="仿宋"/>
                <w:sz w:val="24"/>
                <w:szCs w:val="24"/>
              </w:rPr>
              <w:t>13807385778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封权初</w:t>
            </w:r>
          </w:p>
        </w:tc>
        <w:tc>
          <w:tcPr>
            <w:tcW w:w="370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新技术背景下地方高职院校现代学徒制研究与实践</w:t>
            </w:r>
          </w:p>
        </w:tc>
        <w:tc>
          <w:tcPr>
            <w:tcW w:w="2505" w:type="dxa"/>
            <w:vAlign w:val="center"/>
          </w:tcPr>
          <w:p>
            <w:pPr>
              <w:jc w:val="center"/>
              <w:rPr>
                <w:rFonts w:ascii="仿宋" w:hAnsi="仿宋" w:eastAsia="仿宋"/>
                <w:sz w:val="24"/>
                <w:szCs w:val="24"/>
              </w:rPr>
            </w:pPr>
            <w:r>
              <w:rPr>
                <w:rFonts w:hint="eastAsia" w:ascii="仿宋" w:hAnsi="仿宋" w:eastAsia="仿宋"/>
                <w:sz w:val="24"/>
                <w:szCs w:val="24"/>
              </w:rPr>
              <w:t>高职高专教育重点课题</w:t>
            </w:r>
          </w:p>
        </w:tc>
        <w:tc>
          <w:tcPr>
            <w:tcW w:w="2559" w:type="dxa"/>
            <w:vAlign w:val="center"/>
          </w:tcPr>
          <w:p>
            <w:pPr>
              <w:jc w:val="center"/>
              <w:rPr>
                <w:rFonts w:ascii="仿宋" w:hAnsi="仿宋" w:eastAsia="仿宋"/>
                <w:sz w:val="24"/>
                <w:szCs w:val="24"/>
              </w:rPr>
            </w:pPr>
            <w:r>
              <w:rPr>
                <w:rFonts w:hint="eastAsia" w:ascii="仿宋" w:hAnsi="仿宋" w:eastAsia="仿宋"/>
                <w:sz w:val="24"/>
                <w:szCs w:val="24"/>
                <w:lang w:eastAsia="zh-CN"/>
              </w:rPr>
              <w:t>娄底职业技术学院</w:t>
            </w:r>
          </w:p>
        </w:tc>
        <w:tc>
          <w:tcPr>
            <w:tcW w:w="2175" w:type="dxa"/>
            <w:vAlign w:val="center"/>
          </w:tcPr>
          <w:p>
            <w:pPr>
              <w:jc w:val="center"/>
              <w:rPr>
                <w:rFonts w:ascii="仿宋" w:hAnsi="仿宋" w:eastAsia="仿宋"/>
                <w:sz w:val="24"/>
                <w:szCs w:val="24"/>
              </w:rPr>
            </w:pPr>
            <w:r>
              <w:rPr>
                <w:rFonts w:hint="eastAsia" w:ascii="仿宋" w:hAnsi="仿宋" w:eastAsia="仿宋"/>
                <w:sz w:val="24"/>
                <w:szCs w:val="24"/>
                <w:lang w:eastAsia="zh-CN"/>
              </w:rPr>
              <w:t>娄底职业技术学院研究所所长</w:t>
            </w:r>
            <w:r>
              <w:rPr>
                <w:rFonts w:hint="eastAsia" w:ascii="仿宋" w:hAnsi="仿宋" w:eastAsia="仿宋"/>
                <w:sz w:val="24"/>
                <w:szCs w:val="24"/>
                <w:lang w:val="en-US" w:eastAsia="zh-CN"/>
              </w:rPr>
              <w:t>/副教授</w:t>
            </w:r>
          </w:p>
        </w:tc>
        <w:tc>
          <w:tcPr>
            <w:tcW w:w="159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13548812206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hint="eastAsia" w:ascii="仿宋" w:hAnsi="仿宋" w:eastAsia="仿宋"/>
                <w:sz w:val="24"/>
                <w:szCs w:val="24"/>
              </w:rPr>
              <w:t>肖姣娣</w:t>
            </w:r>
          </w:p>
        </w:tc>
        <w:tc>
          <w:tcPr>
            <w:tcW w:w="3709" w:type="dxa"/>
            <w:vAlign w:val="center"/>
          </w:tcPr>
          <w:p>
            <w:pPr>
              <w:jc w:val="center"/>
              <w:rPr>
                <w:rFonts w:ascii="仿宋" w:hAnsi="仿宋" w:eastAsia="仿宋"/>
                <w:sz w:val="24"/>
                <w:szCs w:val="24"/>
              </w:rPr>
            </w:pPr>
            <w:r>
              <w:rPr>
                <w:rFonts w:hint="eastAsia" w:ascii="仿宋" w:hAnsi="仿宋" w:eastAsia="仿宋"/>
                <w:sz w:val="24"/>
                <w:szCs w:val="24"/>
              </w:rPr>
              <w:t xml:space="preserve">高职农科类大学生创新创业孵化基地建设模式的研究与实践   </w:t>
            </w:r>
          </w:p>
        </w:tc>
        <w:tc>
          <w:tcPr>
            <w:tcW w:w="2505" w:type="dxa"/>
            <w:vAlign w:val="center"/>
          </w:tcPr>
          <w:p>
            <w:pPr>
              <w:jc w:val="center"/>
              <w:rPr>
                <w:rFonts w:ascii="仿宋" w:hAnsi="仿宋" w:eastAsia="仿宋"/>
                <w:sz w:val="24"/>
                <w:szCs w:val="24"/>
              </w:rPr>
            </w:pPr>
            <w:r>
              <w:rPr>
                <w:rFonts w:hint="eastAsia" w:ascii="仿宋" w:hAnsi="仿宋" w:eastAsia="仿宋"/>
                <w:sz w:val="24"/>
                <w:szCs w:val="24"/>
              </w:rPr>
              <w:t>高职高专教育重点课题</w:t>
            </w:r>
          </w:p>
        </w:tc>
        <w:tc>
          <w:tcPr>
            <w:tcW w:w="2559" w:type="dxa"/>
            <w:vAlign w:val="center"/>
          </w:tcPr>
          <w:p>
            <w:pPr>
              <w:jc w:val="center"/>
              <w:rPr>
                <w:rFonts w:ascii="仿宋" w:hAnsi="仿宋" w:eastAsia="仿宋"/>
                <w:sz w:val="24"/>
                <w:szCs w:val="24"/>
              </w:rPr>
            </w:pPr>
            <w:r>
              <w:rPr>
                <w:rFonts w:hint="eastAsia" w:ascii="仿宋" w:hAnsi="仿宋" w:eastAsia="仿宋"/>
                <w:sz w:val="24"/>
                <w:szCs w:val="24"/>
                <w:lang w:eastAsia="zh-CN"/>
              </w:rPr>
              <w:t>娄底职业技术学院</w:t>
            </w:r>
          </w:p>
        </w:tc>
        <w:tc>
          <w:tcPr>
            <w:tcW w:w="2175" w:type="dxa"/>
            <w:vAlign w:val="center"/>
          </w:tcPr>
          <w:p>
            <w:pPr>
              <w:jc w:val="center"/>
              <w:rPr>
                <w:rFonts w:ascii="仿宋" w:hAnsi="仿宋" w:eastAsia="仿宋"/>
                <w:sz w:val="24"/>
                <w:szCs w:val="24"/>
              </w:rPr>
            </w:pPr>
            <w:r>
              <w:rPr>
                <w:rFonts w:hint="eastAsia" w:ascii="仿宋" w:hAnsi="仿宋" w:eastAsia="仿宋"/>
                <w:sz w:val="24"/>
                <w:szCs w:val="24"/>
                <w:lang w:eastAsia="zh-CN"/>
              </w:rPr>
              <w:t>教授</w:t>
            </w:r>
          </w:p>
        </w:tc>
        <w:tc>
          <w:tcPr>
            <w:tcW w:w="1598" w:type="dxa"/>
            <w:vAlign w:val="center"/>
          </w:tcPr>
          <w:p>
            <w:pPr>
              <w:jc w:val="center"/>
              <w:rPr>
                <w:rFonts w:ascii="仿宋" w:hAnsi="仿宋" w:eastAsia="仿宋"/>
                <w:sz w:val="24"/>
                <w:szCs w:val="24"/>
              </w:rPr>
            </w:pPr>
            <w:r>
              <w:rPr>
                <w:rFonts w:ascii="仿宋" w:hAnsi="仿宋" w:eastAsia="仿宋"/>
                <w:sz w:val="24"/>
                <w:szCs w:val="24"/>
              </w:rPr>
              <w:t>15173800456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hint="eastAsia" w:ascii="仿宋" w:hAnsi="仿宋" w:eastAsia="仿宋"/>
                <w:sz w:val="24"/>
                <w:szCs w:val="24"/>
              </w:rPr>
              <w:t>谭文玲</w:t>
            </w:r>
          </w:p>
        </w:tc>
        <w:tc>
          <w:tcPr>
            <w:tcW w:w="3709" w:type="dxa"/>
            <w:vAlign w:val="center"/>
          </w:tcPr>
          <w:p>
            <w:pPr>
              <w:jc w:val="center"/>
              <w:rPr>
                <w:rFonts w:hint="eastAsia" w:ascii="仿宋" w:hAnsi="仿宋" w:eastAsia="仿宋"/>
                <w:sz w:val="24"/>
                <w:szCs w:val="24"/>
              </w:rPr>
            </w:pPr>
            <w:r>
              <w:rPr>
                <w:rFonts w:hint="eastAsia" w:ascii="仿宋" w:hAnsi="仿宋" w:eastAsia="仿宋"/>
                <w:sz w:val="24"/>
                <w:szCs w:val="24"/>
              </w:rPr>
              <w:t>“互联网+”背景下高职教育教学</w:t>
            </w:r>
          </w:p>
          <w:p>
            <w:pPr>
              <w:jc w:val="center"/>
              <w:rPr>
                <w:rFonts w:ascii="仿宋" w:hAnsi="仿宋" w:eastAsia="仿宋"/>
                <w:sz w:val="24"/>
                <w:szCs w:val="24"/>
              </w:rPr>
            </w:pPr>
            <w:r>
              <w:rPr>
                <w:rFonts w:hint="eastAsia" w:ascii="仿宋" w:hAnsi="仿宋" w:eastAsia="仿宋"/>
                <w:sz w:val="24"/>
                <w:szCs w:val="24"/>
              </w:rPr>
              <w:t>方式 、学习方式创新研究</w:t>
            </w:r>
          </w:p>
        </w:tc>
        <w:tc>
          <w:tcPr>
            <w:tcW w:w="2505" w:type="dxa"/>
            <w:vAlign w:val="center"/>
          </w:tcPr>
          <w:p>
            <w:pPr>
              <w:jc w:val="center"/>
              <w:rPr>
                <w:rFonts w:ascii="仿宋" w:hAnsi="仿宋" w:eastAsia="仿宋"/>
                <w:sz w:val="24"/>
                <w:szCs w:val="24"/>
              </w:rPr>
            </w:pPr>
            <w:r>
              <w:rPr>
                <w:rFonts w:hint="eastAsia" w:ascii="仿宋" w:hAnsi="仿宋" w:eastAsia="仿宋"/>
                <w:sz w:val="24"/>
                <w:szCs w:val="24"/>
                <w:lang w:eastAsia="zh-CN"/>
              </w:rPr>
              <w:t>高职高专教育一般课题</w:t>
            </w:r>
          </w:p>
        </w:tc>
        <w:tc>
          <w:tcPr>
            <w:tcW w:w="2559" w:type="dxa"/>
            <w:vAlign w:val="center"/>
          </w:tcPr>
          <w:p>
            <w:pPr>
              <w:jc w:val="center"/>
              <w:rPr>
                <w:rFonts w:ascii="仿宋" w:hAnsi="仿宋" w:eastAsia="仿宋"/>
                <w:sz w:val="24"/>
                <w:szCs w:val="24"/>
              </w:rPr>
            </w:pPr>
            <w:r>
              <w:rPr>
                <w:rFonts w:hint="eastAsia" w:ascii="仿宋" w:hAnsi="仿宋" w:eastAsia="仿宋"/>
                <w:sz w:val="24"/>
                <w:szCs w:val="24"/>
                <w:lang w:eastAsia="zh-CN"/>
              </w:rPr>
              <w:t>娄底职业技术学院</w:t>
            </w:r>
          </w:p>
        </w:tc>
        <w:tc>
          <w:tcPr>
            <w:tcW w:w="2175" w:type="dxa"/>
            <w:vAlign w:val="center"/>
          </w:tcPr>
          <w:p>
            <w:pPr>
              <w:jc w:val="center"/>
              <w:rPr>
                <w:rFonts w:ascii="仿宋" w:hAnsi="仿宋" w:eastAsia="仿宋"/>
                <w:sz w:val="24"/>
                <w:szCs w:val="24"/>
              </w:rPr>
            </w:pPr>
            <w:r>
              <w:rPr>
                <w:rFonts w:hint="eastAsia" w:ascii="仿宋" w:hAnsi="仿宋" w:eastAsia="仿宋"/>
                <w:sz w:val="24"/>
                <w:szCs w:val="24"/>
                <w:lang w:eastAsia="zh-CN"/>
              </w:rPr>
              <w:t>实验师</w:t>
            </w:r>
          </w:p>
        </w:tc>
        <w:tc>
          <w:tcPr>
            <w:tcW w:w="1598" w:type="dxa"/>
            <w:vAlign w:val="center"/>
          </w:tcPr>
          <w:p>
            <w:pPr>
              <w:jc w:val="center"/>
              <w:rPr>
                <w:rFonts w:ascii="仿宋" w:hAnsi="仿宋" w:eastAsia="仿宋"/>
                <w:sz w:val="24"/>
                <w:szCs w:val="24"/>
              </w:rPr>
            </w:pPr>
            <w:r>
              <w:rPr>
                <w:rFonts w:hint="eastAsia" w:ascii="仿宋" w:hAnsi="仿宋" w:eastAsia="仿宋"/>
                <w:sz w:val="24"/>
                <w:szCs w:val="24"/>
              </w:rPr>
              <w:t>15197817279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hint="eastAsia" w:ascii="仿宋" w:hAnsi="仿宋" w:eastAsia="仿宋"/>
                <w:sz w:val="24"/>
                <w:szCs w:val="24"/>
              </w:rPr>
              <w:t>龙育才</w:t>
            </w:r>
          </w:p>
        </w:tc>
        <w:tc>
          <w:tcPr>
            <w:tcW w:w="3709" w:type="dxa"/>
            <w:vAlign w:val="center"/>
          </w:tcPr>
          <w:p>
            <w:pPr>
              <w:jc w:val="center"/>
              <w:rPr>
                <w:rFonts w:hint="eastAsia" w:ascii="仿宋" w:hAnsi="仿宋" w:eastAsia="仿宋"/>
                <w:sz w:val="24"/>
                <w:szCs w:val="24"/>
              </w:rPr>
            </w:pPr>
            <w:r>
              <w:rPr>
                <w:rFonts w:hint="eastAsia" w:ascii="仿宋" w:hAnsi="仿宋" w:eastAsia="仿宋"/>
                <w:sz w:val="24"/>
                <w:szCs w:val="24"/>
              </w:rPr>
              <w:t>教育信息化2.0视域下高职院校</w:t>
            </w:r>
          </w:p>
          <w:p>
            <w:pPr>
              <w:jc w:val="center"/>
              <w:rPr>
                <w:rFonts w:ascii="仿宋" w:hAnsi="仿宋" w:eastAsia="仿宋"/>
                <w:sz w:val="24"/>
                <w:szCs w:val="24"/>
              </w:rPr>
            </w:pPr>
            <w:r>
              <w:rPr>
                <w:rFonts w:hint="eastAsia" w:ascii="仿宋" w:hAnsi="仿宋" w:eastAsia="仿宋"/>
                <w:sz w:val="24"/>
                <w:szCs w:val="24"/>
              </w:rPr>
              <w:t>专业教学团队建设研究</w:t>
            </w:r>
          </w:p>
        </w:tc>
        <w:tc>
          <w:tcPr>
            <w:tcW w:w="2505" w:type="dxa"/>
            <w:vAlign w:val="center"/>
          </w:tcPr>
          <w:p>
            <w:pPr>
              <w:jc w:val="center"/>
              <w:rPr>
                <w:rFonts w:ascii="仿宋" w:hAnsi="仿宋" w:eastAsia="仿宋"/>
                <w:sz w:val="24"/>
                <w:szCs w:val="24"/>
              </w:rPr>
            </w:pPr>
            <w:r>
              <w:rPr>
                <w:rFonts w:hint="eastAsia" w:ascii="仿宋" w:hAnsi="仿宋" w:eastAsia="仿宋"/>
                <w:sz w:val="24"/>
                <w:szCs w:val="24"/>
              </w:rPr>
              <w:t>高职高专教育一般课题</w:t>
            </w:r>
          </w:p>
        </w:tc>
        <w:tc>
          <w:tcPr>
            <w:tcW w:w="2559" w:type="dxa"/>
            <w:vAlign w:val="center"/>
          </w:tcPr>
          <w:p>
            <w:pPr>
              <w:jc w:val="center"/>
              <w:rPr>
                <w:rFonts w:ascii="仿宋" w:hAnsi="仿宋" w:eastAsia="仿宋"/>
                <w:sz w:val="24"/>
                <w:szCs w:val="24"/>
              </w:rPr>
            </w:pPr>
            <w:r>
              <w:rPr>
                <w:rFonts w:hint="eastAsia" w:ascii="仿宋" w:hAnsi="仿宋" w:eastAsia="仿宋"/>
                <w:sz w:val="24"/>
                <w:szCs w:val="24"/>
                <w:lang w:eastAsia="zh-CN"/>
              </w:rPr>
              <w:t>娄底职业技术学院</w:t>
            </w:r>
          </w:p>
        </w:tc>
        <w:tc>
          <w:tcPr>
            <w:tcW w:w="2175" w:type="dxa"/>
            <w:vAlign w:val="center"/>
          </w:tcPr>
          <w:p>
            <w:pPr>
              <w:jc w:val="center"/>
              <w:rPr>
                <w:rFonts w:ascii="仿宋" w:hAnsi="仿宋" w:eastAsia="仿宋"/>
                <w:sz w:val="24"/>
                <w:szCs w:val="24"/>
              </w:rPr>
            </w:pPr>
            <w:r>
              <w:rPr>
                <w:rFonts w:hint="eastAsia" w:ascii="仿宋" w:hAnsi="仿宋" w:eastAsia="仿宋"/>
                <w:sz w:val="24"/>
                <w:szCs w:val="24"/>
                <w:lang w:val="en-US" w:eastAsia="zh-CN"/>
              </w:rPr>
              <w:t>副教授</w:t>
            </w:r>
          </w:p>
        </w:tc>
        <w:tc>
          <w:tcPr>
            <w:tcW w:w="1598" w:type="dxa"/>
            <w:vAlign w:val="center"/>
          </w:tcPr>
          <w:p>
            <w:pPr>
              <w:jc w:val="center"/>
              <w:rPr>
                <w:rFonts w:ascii="仿宋" w:hAnsi="仿宋" w:eastAsia="仿宋"/>
                <w:sz w:val="24"/>
                <w:szCs w:val="24"/>
              </w:rPr>
            </w:pPr>
            <w:r>
              <w:rPr>
                <w:rFonts w:hint="eastAsia" w:ascii="仿宋" w:hAnsi="仿宋" w:eastAsia="仿宋"/>
                <w:sz w:val="24"/>
                <w:szCs w:val="24"/>
              </w:rPr>
              <w:t>13789250104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ascii="仿宋" w:hAnsi="仿宋" w:eastAsia="仿宋"/>
                <w:sz w:val="24"/>
                <w:szCs w:val="24"/>
              </w:rPr>
              <w:t>岳亮</w:t>
            </w:r>
          </w:p>
        </w:tc>
        <w:tc>
          <w:tcPr>
            <w:tcW w:w="3709" w:type="dxa"/>
            <w:vAlign w:val="center"/>
          </w:tcPr>
          <w:p>
            <w:pPr>
              <w:jc w:val="center"/>
              <w:rPr>
                <w:rFonts w:ascii="仿宋" w:hAnsi="仿宋" w:eastAsia="仿宋"/>
                <w:sz w:val="24"/>
                <w:szCs w:val="24"/>
              </w:rPr>
            </w:pPr>
            <w:r>
              <w:rPr>
                <w:rFonts w:hint="eastAsia" w:ascii="仿宋" w:hAnsi="仿宋" w:eastAsia="仿宋"/>
                <w:sz w:val="24"/>
                <w:szCs w:val="24"/>
              </w:rPr>
              <w:t>案例自由扩展联合角色扮演法在老年护理教学中的应用研究</w:t>
            </w:r>
          </w:p>
        </w:tc>
        <w:tc>
          <w:tcPr>
            <w:tcW w:w="2505" w:type="dxa"/>
            <w:vAlign w:val="center"/>
          </w:tcPr>
          <w:p>
            <w:pPr>
              <w:jc w:val="center"/>
              <w:rPr>
                <w:rFonts w:ascii="仿宋" w:hAnsi="仿宋" w:eastAsia="仿宋"/>
                <w:sz w:val="24"/>
                <w:szCs w:val="24"/>
              </w:rPr>
            </w:pPr>
            <w:r>
              <w:rPr>
                <w:rFonts w:ascii="仿宋" w:hAnsi="仿宋" w:eastAsia="仿宋"/>
                <w:sz w:val="24"/>
                <w:szCs w:val="24"/>
              </w:rPr>
              <w:t>高职高专教育一般课题</w:t>
            </w:r>
          </w:p>
        </w:tc>
        <w:tc>
          <w:tcPr>
            <w:tcW w:w="2559" w:type="dxa"/>
            <w:vAlign w:val="center"/>
          </w:tcPr>
          <w:p>
            <w:pPr>
              <w:jc w:val="center"/>
              <w:rPr>
                <w:rFonts w:ascii="仿宋" w:hAnsi="仿宋" w:eastAsia="仿宋"/>
                <w:sz w:val="24"/>
                <w:szCs w:val="24"/>
              </w:rPr>
            </w:pPr>
            <w:r>
              <w:rPr>
                <w:rFonts w:ascii="仿宋" w:hAnsi="仿宋" w:eastAsia="仿宋"/>
                <w:sz w:val="24"/>
                <w:szCs w:val="24"/>
              </w:rPr>
              <w:t>娄底职业技术学院</w:t>
            </w:r>
          </w:p>
        </w:tc>
        <w:tc>
          <w:tcPr>
            <w:tcW w:w="2175" w:type="dxa"/>
            <w:vAlign w:val="center"/>
          </w:tcPr>
          <w:p>
            <w:pPr>
              <w:jc w:val="center"/>
              <w:rPr>
                <w:rFonts w:ascii="仿宋" w:hAnsi="仿宋" w:eastAsia="仿宋"/>
                <w:sz w:val="24"/>
                <w:szCs w:val="24"/>
              </w:rPr>
            </w:pPr>
            <w:r>
              <w:rPr>
                <w:rFonts w:ascii="仿宋" w:hAnsi="仿宋" w:eastAsia="仿宋"/>
                <w:sz w:val="24"/>
                <w:szCs w:val="24"/>
              </w:rPr>
              <w:t>高级讲师</w:t>
            </w:r>
          </w:p>
        </w:tc>
        <w:tc>
          <w:tcPr>
            <w:tcW w:w="1598" w:type="dxa"/>
            <w:vAlign w:val="center"/>
          </w:tcPr>
          <w:p>
            <w:pPr>
              <w:jc w:val="center"/>
              <w:rPr>
                <w:rFonts w:ascii="仿宋" w:hAnsi="仿宋" w:eastAsia="仿宋"/>
                <w:sz w:val="24"/>
                <w:szCs w:val="24"/>
              </w:rPr>
            </w:pPr>
            <w:r>
              <w:rPr>
                <w:rFonts w:ascii="仿宋" w:hAnsi="仿宋" w:eastAsia="仿宋"/>
                <w:sz w:val="24"/>
                <w:szCs w:val="24"/>
              </w:rPr>
              <w:t>18973169412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hint="eastAsia" w:ascii="仿宋" w:hAnsi="仿宋" w:eastAsia="仿宋"/>
                <w:sz w:val="24"/>
                <w:szCs w:val="24"/>
              </w:rPr>
              <w:t>李权</w:t>
            </w:r>
          </w:p>
        </w:tc>
        <w:tc>
          <w:tcPr>
            <w:tcW w:w="3709" w:type="dxa"/>
            <w:vAlign w:val="center"/>
          </w:tcPr>
          <w:p>
            <w:pPr>
              <w:jc w:val="center"/>
              <w:rPr>
                <w:rFonts w:ascii="仿宋" w:hAnsi="仿宋" w:eastAsia="仿宋"/>
                <w:sz w:val="24"/>
                <w:szCs w:val="24"/>
              </w:rPr>
            </w:pPr>
            <w:r>
              <w:rPr>
                <w:rFonts w:hint="eastAsia" w:ascii="仿宋" w:hAnsi="仿宋" w:eastAsia="仿宋"/>
                <w:sz w:val="24"/>
                <w:szCs w:val="24"/>
              </w:rPr>
              <w:t>新时代背景下高职机械类专业“双师型”师资队伍建设创新研究</w:t>
            </w:r>
          </w:p>
        </w:tc>
        <w:tc>
          <w:tcPr>
            <w:tcW w:w="2505" w:type="dxa"/>
            <w:vAlign w:val="center"/>
          </w:tcPr>
          <w:p>
            <w:pPr>
              <w:jc w:val="center"/>
              <w:rPr>
                <w:rFonts w:ascii="仿宋" w:hAnsi="仿宋" w:eastAsia="仿宋"/>
                <w:sz w:val="24"/>
                <w:szCs w:val="24"/>
              </w:rPr>
            </w:pPr>
            <w:r>
              <w:rPr>
                <w:rFonts w:hint="eastAsia" w:ascii="仿宋" w:hAnsi="仿宋" w:eastAsia="仿宋"/>
                <w:sz w:val="24"/>
                <w:szCs w:val="24"/>
              </w:rPr>
              <w:t>高职高专</w:t>
            </w:r>
            <w:r>
              <w:rPr>
                <w:rFonts w:hint="eastAsia" w:ascii="仿宋" w:hAnsi="仿宋" w:eastAsia="仿宋"/>
                <w:sz w:val="24"/>
                <w:szCs w:val="24"/>
                <w:lang w:eastAsia="zh-CN"/>
              </w:rPr>
              <w:t>教育</w:t>
            </w:r>
            <w:r>
              <w:rPr>
                <w:rFonts w:hint="eastAsia" w:ascii="仿宋" w:hAnsi="仿宋" w:eastAsia="仿宋"/>
                <w:sz w:val="24"/>
                <w:szCs w:val="24"/>
              </w:rPr>
              <w:t>一般课题</w:t>
            </w:r>
          </w:p>
        </w:tc>
        <w:tc>
          <w:tcPr>
            <w:tcW w:w="2559" w:type="dxa"/>
            <w:vAlign w:val="center"/>
          </w:tcPr>
          <w:p>
            <w:pPr>
              <w:jc w:val="center"/>
              <w:rPr>
                <w:rFonts w:ascii="仿宋" w:hAnsi="仿宋" w:eastAsia="仿宋"/>
                <w:sz w:val="24"/>
                <w:szCs w:val="24"/>
              </w:rPr>
            </w:pPr>
            <w:r>
              <w:rPr>
                <w:rFonts w:hint="eastAsia" w:ascii="仿宋" w:hAnsi="仿宋" w:eastAsia="仿宋"/>
                <w:sz w:val="24"/>
                <w:szCs w:val="24"/>
              </w:rPr>
              <w:t>娄底职业技术学院</w:t>
            </w:r>
          </w:p>
        </w:tc>
        <w:tc>
          <w:tcPr>
            <w:tcW w:w="2175" w:type="dxa"/>
            <w:vAlign w:val="center"/>
          </w:tcPr>
          <w:p>
            <w:pPr>
              <w:jc w:val="center"/>
              <w:rPr>
                <w:rFonts w:ascii="仿宋" w:hAnsi="仿宋" w:eastAsia="仿宋"/>
                <w:sz w:val="24"/>
                <w:szCs w:val="24"/>
              </w:rPr>
            </w:pPr>
            <w:r>
              <w:rPr>
                <w:rFonts w:hint="eastAsia" w:ascii="仿宋" w:hAnsi="仿宋" w:eastAsia="仿宋"/>
                <w:sz w:val="24"/>
                <w:szCs w:val="24"/>
              </w:rPr>
              <w:t>机电一体化教研室主任/讲师</w:t>
            </w:r>
          </w:p>
        </w:tc>
        <w:tc>
          <w:tcPr>
            <w:tcW w:w="1598" w:type="dxa"/>
            <w:vAlign w:val="center"/>
          </w:tcPr>
          <w:p>
            <w:pPr>
              <w:jc w:val="center"/>
              <w:rPr>
                <w:rFonts w:ascii="仿宋" w:hAnsi="仿宋" w:eastAsia="仿宋"/>
                <w:sz w:val="24"/>
                <w:szCs w:val="24"/>
              </w:rPr>
            </w:pPr>
            <w:r>
              <w:rPr>
                <w:rFonts w:hint="eastAsia" w:ascii="仿宋" w:hAnsi="仿宋" w:eastAsia="仿宋"/>
                <w:sz w:val="24"/>
                <w:szCs w:val="24"/>
              </w:rPr>
              <w:t>13973825068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hint="eastAsia" w:ascii="仿宋" w:hAnsi="仿宋" w:eastAsia="仿宋"/>
                <w:sz w:val="24"/>
                <w:szCs w:val="24"/>
              </w:rPr>
              <w:t>邹媛</w:t>
            </w:r>
          </w:p>
        </w:tc>
        <w:tc>
          <w:tcPr>
            <w:tcW w:w="3709" w:type="dxa"/>
            <w:vAlign w:val="center"/>
          </w:tcPr>
          <w:p>
            <w:pPr>
              <w:jc w:val="center"/>
              <w:rPr>
                <w:rFonts w:hint="eastAsia" w:ascii="仿宋" w:hAnsi="仿宋" w:eastAsia="仿宋"/>
                <w:sz w:val="24"/>
                <w:szCs w:val="24"/>
              </w:rPr>
            </w:pPr>
            <w:r>
              <w:rPr>
                <w:rFonts w:hint="eastAsia" w:ascii="仿宋" w:hAnsi="仿宋" w:eastAsia="仿宋"/>
                <w:sz w:val="24"/>
                <w:szCs w:val="24"/>
              </w:rPr>
              <w:t>基于微创业视角下的《电子商务</w:t>
            </w:r>
          </w:p>
          <w:p>
            <w:pPr>
              <w:jc w:val="center"/>
              <w:rPr>
                <w:rFonts w:ascii="仿宋" w:hAnsi="仿宋" w:eastAsia="仿宋"/>
                <w:sz w:val="24"/>
                <w:szCs w:val="24"/>
              </w:rPr>
            </w:pPr>
            <w:r>
              <w:rPr>
                <w:rFonts w:hint="eastAsia" w:ascii="仿宋" w:hAnsi="仿宋" w:eastAsia="仿宋"/>
                <w:sz w:val="24"/>
                <w:szCs w:val="24"/>
              </w:rPr>
              <w:t>概论》课程教学改革研究</w:t>
            </w:r>
          </w:p>
        </w:tc>
        <w:tc>
          <w:tcPr>
            <w:tcW w:w="2505" w:type="dxa"/>
            <w:vAlign w:val="center"/>
          </w:tcPr>
          <w:p>
            <w:pPr>
              <w:jc w:val="center"/>
              <w:rPr>
                <w:rFonts w:ascii="仿宋" w:hAnsi="仿宋" w:eastAsia="仿宋"/>
                <w:sz w:val="24"/>
                <w:szCs w:val="24"/>
              </w:rPr>
            </w:pPr>
            <w:r>
              <w:rPr>
                <w:rFonts w:hint="eastAsia" w:ascii="仿宋" w:hAnsi="仿宋" w:eastAsia="仿宋"/>
                <w:sz w:val="24"/>
                <w:szCs w:val="24"/>
              </w:rPr>
              <w:t>高职高专教育一般课题</w:t>
            </w:r>
          </w:p>
        </w:tc>
        <w:tc>
          <w:tcPr>
            <w:tcW w:w="2559" w:type="dxa"/>
            <w:vAlign w:val="center"/>
          </w:tcPr>
          <w:p>
            <w:pPr>
              <w:jc w:val="center"/>
              <w:rPr>
                <w:rFonts w:ascii="仿宋" w:hAnsi="仿宋" w:eastAsia="仿宋"/>
                <w:sz w:val="24"/>
                <w:szCs w:val="24"/>
              </w:rPr>
            </w:pPr>
            <w:r>
              <w:rPr>
                <w:rFonts w:hint="eastAsia" w:ascii="仿宋" w:hAnsi="仿宋" w:eastAsia="仿宋"/>
                <w:sz w:val="24"/>
                <w:szCs w:val="24"/>
                <w:lang w:eastAsia="zh-CN"/>
              </w:rPr>
              <w:t>娄底职业技术学院</w:t>
            </w:r>
          </w:p>
        </w:tc>
        <w:tc>
          <w:tcPr>
            <w:tcW w:w="2175" w:type="dxa"/>
            <w:vAlign w:val="center"/>
          </w:tcPr>
          <w:p>
            <w:pPr>
              <w:jc w:val="center"/>
              <w:rPr>
                <w:rFonts w:ascii="仿宋" w:hAnsi="仿宋" w:eastAsia="仿宋"/>
                <w:sz w:val="24"/>
                <w:szCs w:val="24"/>
              </w:rPr>
            </w:pPr>
            <w:r>
              <w:rPr>
                <w:rFonts w:hint="eastAsia" w:ascii="仿宋" w:hAnsi="仿宋" w:eastAsia="仿宋"/>
                <w:sz w:val="24"/>
                <w:szCs w:val="24"/>
                <w:lang w:eastAsia="zh-CN"/>
              </w:rPr>
              <w:t>讲师</w:t>
            </w:r>
          </w:p>
        </w:tc>
        <w:tc>
          <w:tcPr>
            <w:tcW w:w="1598" w:type="dxa"/>
            <w:vAlign w:val="center"/>
          </w:tcPr>
          <w:p>
            <w:pPr>
              <w:jc w:val="center"/>
              <w:rPr>
                <w:rFonts w:ascii="仿宋" w:hAnsi="仿宋" w:eastAsia="仿宋"/>
                <w:sz w:val="24"/>
                <w:szCs w:val="24"/>
              </w:rPr>
            </w:pPr>
            <w:r>
              <w:rPr>
                <w:rFonts w:hint="eastAsia" w:ascii="仿宋" w:hAnsi="仿宋" w:eastAsia="仿宋"/>
                <w:sz w:val="24"/>
                <w:szCs w:val="24"/>
              </w:rPr>
              <w:t>13787380118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hint="eastAsia" w:ascii="仿宋" w:hAnsi="仿宋" w:eastAsia="仿宋"/>
                <w:sz w:val="24"/>
                <w:szCs w:val="24"/>
              </w:rPr>
              <w:t>戴冬梅</w:t>
            </w:r>
          </w:p>
        </w:tc>
        <w:tc>
          <w:tcPr>
            <w:tcW w:w="3709" w:type="dxa"/>
            <w:vAlign w:val="center"/>
          </w:tcPr>
          <w:p>
            <w:pPr>
              <w:jc w:val="center"/>
              <w:rPr>
                <w:rFonts w:ascii="仿宋" w:hAnsi="仿宋" w:eastAsia="仿宋"/>
                <w:sz w:val="24"/>
                <w:szCs w:val="24"/>
              </w:rPr>
            </w:pPr>
            <w:r>
              <w:rPr>
                <w:rFonts w:hint="eastAsia" w:ascii="仿宋" w:hAnsi="仿宋" w:eastAsia="仿宋"/>
                <w:sz w:val="24"/>
                <w:szCs w:val="24"/>
              </w:rPr>
              <w:t xml:space="preserve">教育信息化背景下高职学生顶岗实习全过程质量监控与评价机制研究—以娄底职业技术学院为例 </w:t>
            </w:r>
          </w:p>
        </w:tc>
        <w:tc>
          <w:tcPr>
            <w:tcW w:w="2505" w:type="dxa"/>
            <w:vAlign w:val="center"/>
          </w:tcPr>
          <w:p>
            <w:pPr>
              <w:jc w:val="center"/>
              <w:rPr>
                <w:rFonts w:ascii="仿宋" w:hAnsi="仿宋" w:eastAsia="仿宋"/>
                <w:sz w:val="24"/>
                <w:szCs w:val="24"/>
              </w:rPr>
            </w:pPr>
            <w:r>
              <w:rPr>
                <w:rFonts w:hint="eastAsia" w:ascii="仿宋" w:hAnsi="仿宋" w:eastAsia="仿宋"/>
                <w:sz w:val="24"/>
                <w:szCs w:val="24"/>
              </w:rPr>
              <w:t>高职高专教育一般课题</w:t>
            </w:r>
          </w:p>
        </w:tc>
        <w:tc>
          <w:tcPr>
            <w:tcW w:w="2559" w:type="dxa"/>
            <w:vAlign w:val="center"/>
          </w:tcPr>
          <w:p>
            <w:pPr>
              <w:jc w:val="center"/>
              <w:rPr>
                <w:rFonts w:ascii="仿宋" w:hAnsi="仿宋" w:eastAsia="仿宋"/>
                <w:sz w:val="24"/>
                <w:szCs w:val="24"/>
              </w:rPr>
            </w:pPr>
            <w:r>
              <w:rPr>
                <w:rFonts w:hint="eastAsia" w:ascii="仿宋" w:hAnsi="仿宋" w:eastAsia="仿宋"/>
                <w:sz w:val="24"/>
                <w:szCs w:val="24"/>
                <w:lang w:eastAsia="zh-CN"/>
              </w:rPr>
              <w:t>娄底职业技术学院</w:t>
            </w:r>
          </w:p>
        </w:tc>
        <w:tc>
          <w:tcPr>
            <w:tcW w:w="217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副教授</w:t>
            </w:r>
          </w:p>
        </w:tc>
        <w:tc>
          <w:tcPr>
            <w:tcW w:w="1598" w:type="dxa"/>
            <w:vAlign w:val="center"/>
          </w:tcPr>
          <w:p>
            <w:pPr>
              <w:jc w:val="center"/>
              <w:rPr>
                <w:rFonts w:ascii="仿宋" w:hAnsi="仿宋" w:eastAsia="仿宋"/>
                <w:sz w:val="24"/>
                <w:szCs w:val="24"/>
              </w:rPr>
            </w:pPr>
            <w:r>
              <w:rPr>
                <w:rFonts w:hint="eastAsia"/>
              </w:rPr>
              <w:t>13875449508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ascii="仿宋" w:hAnsi="仿宋" w:eastAsia="仿宋"/>
                <w:sz w:val="24"/>
                <w:szCs w:val="24"/>
              </w:rPr>
            </w:pPr>
            <w:r>
              <w:rPr>
                <w:rFonts w:hint="eastAsia" w:ascii="仿宋" w:hAnsi="仿宋" w:eastAsia="仿宋"/>
                <w:sz w:val="24"/>
                <w:szCs w:val="24"/>
              </w:rPr>
              <w:t>周莉</w:t>
            </w:r>
          </w:p>
        </w:tc>
        <w:tc>
          <w:tcPr>
            <w:tcW w:w="3709" w:type="dxa"/>
            <w:vAlign w:val="center"/>
          </w:tcPr>
          <w:p>
            <w:pPr>
              <w:jc w:val="center"/>
              <w:rPr>
                <w:rFonts w:ascii="仿宋" w:hAnsi="仿宋" w:eastAsia="仿宋"/>
                <w:sz w:val="24"/>
                <w:szCs w:val="24"/>
              </w:rPr>
            </w:pPr>
            <w:r>
              <w:rPr>
                <w:rFonts w:hint="eastAsia" w:ascii="仿宋" w:hAnsi="仿宋" w:eastAsia="仿宋"/>
                <w:sz w:val="24"/>
                <w:szCs w:val="24"/>
              </w:rPr>
              <w:t>会计仿真实训基地建设与应用研究　</w:t>
            </w:r>
          </w:p>
        </w:tc>
        <w:tc>
          <w:tcPr>
            <w:tcW w:w="250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 xml:space="preserve">高职高专教育一般课题 </w:t>
            </w:r>
          </w:p>
        </w:tc>
        <w:tc>
          <w:tcPr>
            <w:tcW w:w="2559"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娄底职业技术学院</w:t>
            </w:r>
          </w:p>
        </w:tc>
        <w:tc>
          <w:tcPr>
            <w:tcW w:w="2175" w:type="dxa"/>
            <w:vAlign w:val="center"/>
          </w:tcPr>
          <w:p>
            <w:pPr>
              <w:jc w:val="center"/>
              <w:rPr>
                <w:rFonts w:ascii="仿宋" w:hAnsi="仿宋" w:eastAsia="仿宋"/>
                <w:sz w:val="24"/>
                <w:szCs w:val="24"/>
              </w:rPr>
            </w:pPr>
            <w:r>
              <w:rPr>
                <w:rFonts w:hint="eastAsia" w:ascii="仿宋" w:hAnsi="仿宋" w:eastAsia="仿宋"/>
                <w:sz w:val="24"/>
                <w:szCs w:val="24"/>
              </w:rPr>
              <w:t>实验师、经济师</w:t>
            </w:r>
          </w:p>
        </w:tc>
        <w:tc>
          <w:tcPr>
            <w:tcW w:w="1598" w:type="dxa"/>
            <w:vAlign w:val="center"/>
          </w:tcPr>
          <w:p>
            <w:pPr>
              <w:jc w:val="center"/>
              <w:rPr>
                <w:rFonts w:ascii="仿宋" w:hAnsi="仿宋" w:eastAsia="仿宋"/>
                <w:sz w:val="24"/>
                <w:szCs w:val="24"/>
              </w:rPr>
            </w:pPr>
            <w:r>
              <w:rPr>
                <w:rFonts w:hint="eastAsia" w:ascii="仿宋" w:hAnsi="仿宋" w:eastAsia="仿宋"/>
                <w:sz w:val="24"/>
                <w:szCs w:val="24"/>
              </w:rPr>
              <w:t>13973889993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张杨</w:t>
            </w:r>
          </w:p>
        </w:tc>
        <w:tc>
          <w:tcPr>
            <w:tcW w:w="3709" w:type="dxa"/>
            <w:vAlign w:val="center"/>
          </w:tcPr>
          <w:p>
            <w:pPr>
              <w:jc w:val="left"/>
              <w:rPr>
                <w:rFonts w:hint="eastAsia" w:ascii="仿宋" w:hAnsi="仿宋" w:eastAsia="仿宋"/>
                <w:sz w:val="24"/>
                <w:szCs w:val="24"/>
              </w:rPr>
            </w:pPr>
            <w:r>
              <w:rPr>
                <w:rFonts w:hint="eastAsia" w:ascii="仿宋" w:hAnsi="仿宋" w:eastAsia="仿宋"/>
                <w:sz w:val="24"/>
                <w:szCs w:val="24"/>
              </w:rPr>
              <w:t>一带一路背景下高职医护专业和医院进行医护英语合作教学的研究</w:t>
            </w:r>
          </w:p>
        </w:tc>
        <w:tc>
          <w:tcPr>
            <w:tcW w:w="250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高职高专教育一般课题</w:t>
            </w:r>
          </w:p>
        </w:tc>
        <w:tc>
          <w:tcPr>
            <w:tcW w:w="2559"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娄底职业技术学院</w:t>
            </w:r>
          </w:p>
        </w:tc>
        <w:tc>
          <w:tcPr>
            <w:tcW w:w="217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讲师（中级）</w:t>
            </w:r>
          </w:p>
        </w:tc>
        <w:tc>
          <w:tcPr>
            <w:tcW w:w="159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rPr>
              <w:t>18673890095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谢政权</w:t>
            </w:r>
          </w:p>
        </w:tc>
        <w:tc>
          <w:tcPr>
            <w:tcW w:w="3709" w:type="dxa"/>
            <w:vAlign w:val="center"/>
          </w:tcPr>
          <w:p>
            <w:pPr>
              <w:jc w:val="center"/>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rPr>
              <w:t>现代学徒制”的实践探索与研究---以汽车检修专业为例</w:t>
            </w:r>
          </w:p>
        </w:tc>
        <w:tc>
          <w:tcPr>
            <w:tcW w:w="250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高职高专教育一般课题</w:t>
            </w:r>
          </w:p>
        </w:tc>
        <w:tc>
          <w:tcPr>
            <w:tcW w:w="255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娄底职业技术学院</w:t>
            </w:r>
          </w:p>
        </w:tc>
        <w:tc>
          <w:tcPr>
            <w:tcW w:w="217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讲师</w:t>
            </w:r>
          </w:p>
        </w:tc>
        <w:tc>
          <w:tcPr>
            <w:tcW w:w="159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rPr>
              <w:t>13875480025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邓明亮</w:t>
            </w:r>
          </w:p>
        </w:tc>
        <w:tc>
          <w:tcPr>
            <w:tcW w:w="3709"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在线开放课程质量保证与评价研究</w:t>
            </w:r>
          </w:p>
        </w:tc>
        <w:tc>
          <w:tcPr>
            <w:tcW w:w="250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高职高专教育一般课题</w:t>
            </w:r>
          </w:p>
        </w:tc>
        <w:tc>
          <w:tcPr>
            <w:tcW w:w="255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娄底职业技术学院</w:t>
            </w:r>
          </w:p>
        </w:tc>
        <w:tc>
          <w:tcPr>
            <w:tcW w:w="217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教师、副研究员</w:t>
            </w:r>
          </w:p>
        </w:tc>
        <w:tc>
          <w:tcPr>
            <w:tcW w:w="1598" w:type="dxa"/>
            <w:vAlign w:val="center"/>
          </w:tcPr>
          <w:p>
            <w:pPr>
              <w:jc w:val="center"/>
              <w:rPr>
                <w:rFonts w:hint="eastAsia" w:ascii="仿宋" w:hAnsi="仿宋" w:eastAsia="仿宋"/>
                <w:sz w:val="24"/>
                <w:szCs w:val="24"/>
              </w:rPr>
            </w:pPr>
            <w:r>
              <w:rPr>
                <w:rFonts w:hint="eastAsia" w:ascii="仿宋" w:hAnsi="仿宋" w:eastAsia="仿宋"/>
                <w:sz w:val="24"/>
                <w:szCs w:val="24"/>
                <w:lang w:val="en-US" w:eastAsia="zh-CN"/>
              </w:rPr>
              <w:t>18907380098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46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喻彩霞</w:t>
            </w:r>
          </w:p>
        </w:tc>
        <w:tc>
          <w:tcPr>
            <w:tcW w:w="3709" w:type="dxa"/>
            <w:vAlign w:val="center"/>
          </w:tcPr>
          <w:p>
            <w:pPr>
              <w:jc w:val="center"/>
              <w:rPr>
                <w:rFonts w:hint="eastAsia" w:ascii="仿宋" w:hAnsi="仿宋" w:eastAsia="仿宋"/>
                <w:sz w:val="24"/>
                <w:szCs w:val="24"/>
              </w:rPr>
            </w:pPr>
            <w:r>
              <w:rPr>
                <w:rFonts w:hint="eastAsia" w:ascii="仿宋" w:hAnsi="仿宋" w:eastAsia="仿宋"/>
                <w:sz w:val="24"/>
                <w:szCs w:val="24"/>
              </w:rPr>
              <w:t xml:space="preserve">基于职业自信的高职学生工匠精神培育研究 </w:t>
            </w:r>
          </w:p>
        </w:tc>
        <w:tc>
          <w:tcPr>
            <w:tcW w:w="250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高职高专教育一般课题</w:t>
            </w:r>
          </w:p>
        </w:tc>
        <w:tc>
          <w:tcPr>
            <w:tcW w:w="255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娄底职业技术学院</w:t>
            </w:r>
          </w:p>
        </w:tc>
        <w:tc>
          <w:tcPr>
            <w:tcW w:w="2175"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教研室主任/</w:t>
            </w:r>
            <w:r>
              <w:rPr>
                <w:rFonts w:hint="eastAsia" w:ascii="仿宋" w:hAnsi="仿宋" w:eastAsia="仿宋"/>
                <w:sz w:val="24"/>
                <w:szCs w:val="24"/>
                <w:lang w:eastAsia="zh-CN"/>
              </w:rPr>
              <w:t>讲师</w:t>
            </w:r>
          </w:p>
        </w:tc>
        <w:tc>
          <w:tcPr>
            <w:tcW w:w="159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15197884789</w:t>
            </w:r>
          </w:p>
        </w:tc>
      </w:tr>
    </w:tbl>
    <w:p>
      <w:pPr>
        <w:spacing w:line="160" w:lineRule="exact"/>
        <w:jc w:val="center"/>
        <w:rPr>
          <w:rFonts w:ascii="宋体"/>
          <w:sz w:val="24"/>
          <w:szCs w:val="24"/>
        </w:rPr>
      </w:pPr>
    </w:p>
    <w:p>
      <w:pPr>
        <w:jc w:val="center"/>
        <w:rPr>
          <w:rFonts w:hint="eastAsia" w:ascii="仿宋" w:hAnsi="仿宋" w:eastAsia="仿宋"/>
          <w:sz w:val="24"/>
          <w:szCs w:val="24"/>
          <w:lang w:val="en-US" w:eastAsia="zh-CN"/>
        </w:rPr>
      </w:pPr>
      <w:bookmarkStart w:id="0" w:name="_GoBack"/>
      <w:bookmarkEnd w:id="0"/>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lang w:eastAsia="zh-CN"/>
        </w:rPr>
        <w:t>李树生</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lang w:val="en-US" w:eastAsia="zh-CN"/>
        </w:rPr>
        <w:t>13786811923</w:t>
      </w:r>
      <w:r>
        <w:rPr>
          <w:rFonts w:ascii="宋体" w:hAnsi="宋体"/>
          <w:sz w:val="24"/>
          <w:szCs w:val="24"/>
        </w:rPr>
        <w:t xml:space="preserve">        </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兰亭超细黑简体"/>
    <w:panose1 w:val="03000509000000000000"/>
    <w:charset w:val="86"/>
    <w:family w:val="script"/>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226D9"/>
    <w:rsid w:val="027B09D3"/>
    <w:rsid w:val="04D67586"/>
    <w:rsid w:val="05DC42E6"/>
    <w:rsid w:val="08C479E1"/>
    <w:rsid w:val="0FF124C4"/>
    <w:rsid w:val="127226D9"/>
    <w:rsid w:val="13460F52"/>
    <w:rsid w:val="13A0488B"/>
    <w:rsid w:val="14772AE6"/>
    <w:rsid w:val="14E257E4"/>
    <w:rsid w:val="178258A2"/>
    <w:rsid w:val="1C03662F"/>
    <w:rsid w:val="1CD57D0F"/>
    <w:rsid w:val="1CEE6831"/>
    <w:rsid w:val="1FEE4776"/>
    <w:rsid w:val="213F5D95"/>
    <w:rsid w:val="22B96F4E"/>
    <w:rsid w:val="22F006B9"/>
    <w:rsid w:val="2AD74D0D"/>
    <w:rsid w:val="31FE127B"/>
    <w:rsid w:val="38121B29"/>
    <w:rsid w:val="39503972"/>
    <w:rsid w:val="3C503B18"/>
    <w:rsid w:val="40BA5BEE"/>
    <w:rsid w:val="430D09BA"/>
    <w:rsid w:val="435F04A3"/>
    <w:rsid w:val="45410D6C"/>
    <w:rsid w:val="456471D5"/>
    <w:rsid w:val="46444579"/>
    <w:rsid w:val="47163EF9"/>
    <w:rsid w:val="474C68E2"/>
    <w:rsid w:val="48D540D8"/>
    <w:rsid w:val="4B3E6CB1"/>
    <w:rsid w:val="4C051645"/>
    <w:rsid w:val="4C891821"/>
    <w:rsid w:val="4E24779F"/>
    <w:rsid w:val="518A5D21"/>
    <w:rsid w:val="52B9422E"/>
    <w:rsid w:val="53642A2F"/>
    <w:rsid w:val="58097C30"/>
    <w:rsid w:val="599B5894"/>
    <w:rsid w:val="59E26563"/>
    <w:rsid w:val="62DD0CA9"/>
    <w:rsid w:val="64730CA7"/>
    <w:rsid w:val="65CF686D"/>
    <w:rsid w:val="66CE2782"/>
    <w:rsid w:val="67250EF5"/>
    <w:rsid w:val="69722EA0"/>
    <w:rsid w:val="69DD6114"/>
    <w:rsid w:val="6AD457AE"/>
    <w:rsid w:val="6C7349AE"/>
    <w:rsid w:val="6D535020"/>
    <w:rsid w:val="6F0F3B5F"/>
    <w:rsid w:val="74271B7B"/>
    <w:rsid w:val="74E07ED5"/>
    <w:rsid w:val="77114CCE"/>
    <w:rsid w:val="77C54AB9"/>
    <w:rsid w:val="7A9368E0"/>
    <w:rsid w:val="7E164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2018-05-24T09:32:00Z</dcterms:created>
  <dc:creator>Administrator</dc:creator>
  <cp:lastModifiedBy>Administrator</cp:lastModifiedBy>
  <cp:lastPrinted>2018-05-31T03:23:00Z</cp:lastPrinted>
  <dcterms:modified xsi:type="dcterms:W3CDTF">2018-05-31T12:39:46Z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