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附件三：</w:t>
      </w: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湖南省政府采购供应商资格承诺函</w:t>
      </w: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本公司独立承担民事责任、具有良好的商业信誉和健全的财务会计制度、依法缴纳税收和社会保障资金，在前三年的经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shd w:val="clear" w:color="auto" w:fill="FFFFFF"/>
        </w:rPr>
        <w:t>营活动中无重大违法记录，未列入严重失信行为名单，符合政府采购供应商的基本资格要求。</w:t>
      </w: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按照《政府采购促进中小企业发展管理办法》(财库〔2020〕46号)，本公司企业规模为:大型□中型□小型□微型□</w:t>
      </w: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□本公司自愿入驻湖南省政府采购电子卖场，遵守《湖南省政府采购电子卖场管理办法》(湘财购〔2019〕27 号)，如违反承诺，同意金融机构将增信保证划缴国库(非电子卖场采购活动项目不需勾选)。</w:t>
      </w: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公司(单位)名称(盖章)</w:t>
      </w: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ind w:firstLine="5880" w:firstLineChars="210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______</w:t>
      </w:r>
      <w:r>
        <w:rPr>
          <w:rFonts w:ascii="宋体" w:hAnsi="宋体" w:cs="宋体"/>
          <w:sz w:val="28"/>
          <w:szCs w:val="28"/>
          <w:shd w:val="clear" w:color="auto" w:fill="FFFFFF"/>
        </w:rPr>
        <w:t>年____月___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_</w:t>
      </w:r>
      <w:r>
        <w:rPr>
          <w:rFonts w:ascii="宋体" w:hAnsi="宋体" w:cs="宋体"/>
          <w:sz w:val="28"/>
          <w:szCs w:val="28"/>
          <w:shd w:val="clear" w:color="auto" w:fill="FFFFFF"/>
        </w:rPr>
        <w:t>日</w:t>
      </w: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机构代码、注册登记机构、日期、有效期、注册资本、地址、经济行业、经济性质</w:t>
      </w: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法定代表人(负责人)姓名(签字)、身份证号、手机号:</w:t>
      </w: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授权代表人姓名(签字)、身份证号、手机号: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E3695"/>
    <w:rsid w:val="22E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szCs w:val="2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2023-12-15T03:38:00Z</dcterms:created>
  <dc:creator>冬瓜</dc:creator>
  <cp:lastModifiedBy>冬瓜</cp:lastModifiedBy>
  <dcterms:modified xsi:type="dcterms:W3CDTF">2023-12-15T03:38:42Z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