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附件二：</w:t>
      </w:r>
      <w:bookmarkStart w:id="0" w:name="_GoBack"/>
      <w:bookmarkEnd w:id="0"/>
    </w:p>
    <w:p>
      <w:pPr>
        <w:jc w:val="center"/>
        <w:rPr>
          <w:rFonts w:hint="eastAsia" w:eastAsia="宋体"/>
          <w:b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  <w:t>娄底职业技术学院办公OA电子签章系统采购项目</w:t>
      </w:r>
      <w:r>
        <w:rPr>
          <w:rFonts w:hint="eastAsia" w:eastAsia="宋体"/>
          <w:b/>
          <w:color w:val="auto"/>
          <w:sz w:val="32"/>
          <w:szCs w:val="32"/>
          <w:lang w:val="en-US" w:eastAsia="zh-CN"/>
        </w:rPr>
        <w:t>报价函</w:t>
      </w:r>
    </w:p>
    <w:tbl>
      <w:tblPr>
        <w:tblStyle w:val="4"/>
        <w:tblW w:w="9440" w:type="dxa"/>
        <w:tblInd w:w="-3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970"/>
        <w:gridCol w:w="1566"/>
        <w:gridCol w:w="676"/>
        <w:gridCol w:w="497"/>
        <w:gridCol w:w="832"/>
        <w:gridCol w:w="832"/>
        <w:gridCol w:w="837"/>
        <w:gridCol w:w="925"/>
        <w:gridCol w:w="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tblHeader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采购标的名称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型号、规格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及技术要求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控制单价（元）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控制总价（元）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报价单价（元）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报价总价（元）</w:t>
            </w: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办公OA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电子签章系统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见采购需求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Hans"/>
              </w:rPr>
              <w:t>套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49800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49800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43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    计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49800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03FF7"/>
    <w:multiLevelType w:val="multilevel"/>
    <w:tmpl w:val="46003FF7"/>
    <w:lvl w:ilvl="0" w:tentative="0">
      <w:start w:val="1"/>
      <w:numFmt w:val="decimal"/>
      <w:isLgl/>
      <w:suff w:val="space"/>
      <w:lvlText w:val="第%1章"/>
      <w:lvlJc w:val="left"/>
      <w:rPr>
        <w:rFonts w:hint="default" w:ascii="Times New Roman" w:hAnsi="Times New Roman" w:eastAsia="宋体" w:cs="Times New Roman"/>
        <w:b/>
        <w:i w:val="0"/>
        <w:spacing w:val="20"/>
        <w:w w:val="100"/>
        <w:position w:val="0"/>
        <w:sz w:val="36"/>
      </w:rPr>
    </w:lvl>
    <w:lvl w:ilvl="1" w:tentative="0">
      <w:start w:val="1"/>
      <w:numFmt w:val="decimal"/>
      <w:pStyle w:val="2"/>
      <w:isLgl/>
      <w:lvlText w:val="%1.%2"/>
      <w:lvlJc w:val="left"/>
      <w:pPr>
        <w:tabs>
          <w:tab w:val="left" w:pos="720"/>
        </w:tabs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1"/>
        <w:u w:val="none"/>
        <w:vertAlign w:val="baseline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</w:pPr>
      <w:rPr>
        <w:rFonts w:hint="eastAsia" w:cs="Times New Roman"/>
      </w:rPr>
    </w:lvl>
    <w:lvl w:ilvl="3" w:tentative="0">
      <w:start w:val="1"/>
      <w:numFmt w:val="decimal"/>
      <w:suff w:val="space"/>
      <w:lvlText w:val="%1.%2.%3.%4"/>
      <w:lvlJc w:val="left"/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2781"/>
        </w:tabs>
        <w:ind w:left="2551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566"/>
        </w:tabs>
        <w:ind w:left="3260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51"/>
        </w:tabs>
        <w:ind w:left="3827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776"/>
        </w:tabs>
        <w:ind w:left="439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62"/>
        </w:tabs>
        <w:ind w:left="5102" w:hanging="1700"/>
      </w:pPr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5058A"/>
    <w:rsid w:val="1745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kern w:val="0"/>
      <w:sz w:val="26"/>
      <w:szCs w:val="26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2023-12-15T03:14:00Z</dcterms:created>
  <dc:creator>冬瓜</dc:creator>
  <cp:lastModifiedBy>冬瓜</cp:lastModifiedBy>
  <dcterms:modified xsi:type="dcterms:W3CDTF">2023-12-15T03:14:39Z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