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A75B1" w:rsidRDefault="001F1B92" w:rsidP="00F8561D">
      <w:pPr>
        <w:spacing w:after="0" w:line="420" w:lineRule="exact"/>
        <w:ind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2018年第一</w:t>
      </w:r>
      <w:r w:rsidR="00751BE5" w:rsidRPr="003A75B1">
        <w:rPr>
          <w:rFonts w:asciiTheme="minorEastAsia" w:eastAsiaTheme="minorEastAsia" w:hAnsiTheme="minorEastAsia" w:hint="eastAsia"/>
          <w:b/>
          <w:sz w:val="28"/>
          <w:szCs w:val="28"/>
        </w:rPr>
        <w:t>次</w:t>
      </w:r>
      <w:r w:rsidR="00E3354C">
        <w:rPr>
          <w:rFonts w:asciiTheme="minorEastAsia" w:eastAsiaTheme="minorEastAsia" w:hAnsiTheme="minorEastAsia" w:hint="eastAsia"/>
          <w:b/>
          <w:sz w:val="28"/>
          <w:szCs w:val="28"/>
        </w:rPr>
        <w:t>院</w:t>
      </w:r>
      <w:r w:rsidR="00751BE5" w:rsidRPr="003A75B1">
        <w:rPr>
          <w:rFonts w:asciiTheme="minorEastAsia" w:eastAsiaTheme="minorEastAsia" w:hAnsiTheme="minorEastAsia" w:hint="eastAsia"/>
          <w:b/>
          <w:sz w:val="28"/>
          <w:szCs w:val="28"/>
        </w:rPr>
        <w:t>学术委员会</w:t>
      </w:r>
      <w:r w:rsidR="00122B80"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EC58CF">
        <w:rPr>
          <w:rFonts w:asciiTheme="minorEastAsia" w:eastAsiaTheme="minorEastAsia" w:hAnsiTheme="minorEastAsia" w:hint="eastAsia"/>
          <w:b/>
          <w:sz w:val="28"/>
          <w:szCs w:val="28"/>
        </w:rPr>
        <w:t>纪要</w:t>
      </w:r>
    </w:p>
    <w:p w:rsidR="00751BE5" w:rsidRPr="003A75B1" w:rsidRDefault="00751BE5" w:rsidP="003A75B1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751BE5" w:rsidRPr="005319B6" w:rsidRDefault="00A257CA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751BE5" w:rsidRPr="005319B6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751BE5" w:rsidRPr="005319B6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E73F43" w:rsidRPr="005319B6">
        <w:rPr>
          <w:rFonts w:asciiTheme="minorEastAsia" w:eastAsiaTheme="minorEastAsia" w:hAnsiTheme="minorEastAsia" w:hint="eastAsia"/>
          <w:sz w:val="24"/>
          <w:szCs w:val="24"/>
        </w:rPr>
        <w:t>日下</w:t>
      </w:r>
      <w:r w:rsidR="00751BE5" w:rsidRPr="005319B6">
        <w:rPr>
          <w:rFonts w:asciiTheme="minorEastAsia" w:eastAsiaTheme="minorEastAsia" w:hAnsiTheme="minorEastAsia" w:hint="eastAsia"/>
          <w:sz w:val="24"/>
          <w:szCs w:val="24"/>
        </w:rPr>
        <w:t>午</w:t>
      </w:r>
      <w:r w:rsidR="00E73F43" w:rsidRPr="005319B6">
        <w:rPr>
          <w:rFonts w:asciiTheme="minorEastAsia" w:eastAsiaTheme="minorEastAsia" w:hAnsiTheme="minorEastAsia" w:hint="eastAsia"/>
          <w:sz w:val="24"/>
          <w:szCs w:val="24"/>
        </w:rPr>
        <w:t>3点</w:t>
      </w:r>
      <w:r>
        <w:rPr>
          <w:rFonts w:asciiTheme="minorEastAsia" w:eastAsiaTheme="minorEastAsia" w:hAnsiTheme="minorEastAsia" w:hint="eastAsia"/>
          <w:sz w:val="24"/>
          <w:szCs w:val="24"/>
        </w:rPr>
        <w:t>30分</w:t>
      </w:r>
      <w:r w:rsidR="00751BE5" w:rsidRPr="005319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F34E6" w:rsidRPr="005319B6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="00B95901" w:rsidRPr="005319B6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="008F34E6" w:rsidRPr="005319B6">
        <w:rPr>
          <w:rFonts w:asciiTheme="minorEastAsia" w:eastAsiaTheme="minorEastAsia" w:hAnsiTheme="minorEastAsia" w:hint="eastAsia"/>
          <w:sz w:val="24"/>
          <w:szCs w:val="24"/>
        </w:rPr>
        <w:t>学术委员会主任朱忠义委托，</w:t>
      </w:r>
      <w:r w:rsidR="00751BE5" w:rsidRPr="005319B6">
        <w:rPr>
          <w:rFonts w:asciiTheme="minorEastAsia" w:eastAsiaTheme="minorEastAsia" w:hAnsiTheme="minorEastAsia" w:hint="eastAsia"/>
          <w:sz w:val="24"/>
          <w:szCs w:val="24"/>
        </w:rPr>
        <w:t>学院学术委员会副主任龙伟主持召开了</w:t>
      </w:r>
      <w:r>
        <w:rPr>
          <w:rFonts w:asciiTheme="minorEastAsia" w:eastAsiaTheme="minorEastAsia" w:hAnsiTheme="minorEastAsia" w:hint="eastAsia"/>
          <w:sz w:val="24"/>
          <w:szCs w:val="24"/>
        </w:rPr>
        <w:t>2018年第一</w:t>
      </w:r>
      <w:r w:rsidR="00751BE5" w:rsidRPr="005319B6">
        <w:rPr>
          <w:rFonts w:asciiTheme="minorEastAsia" w:eastAsiaTheme="minorEastAsia" w:hAnsiTheme="minorEastAsia" w:hint="eastAsia"/>
          <w:sz w:val="24"/>
          <w:szCs w:val="24"/>
        </w:rPr>
        <w:t>次学术委员会会议</w:t>
      </w:r>
      <w:r w:rsidR="00D62C29" w:rsidRPr="005319B6">
        <w:rPr>
          <w:rFonts w:asciiTheme="minorEastAsia" w:eastAsiaTheme="minorEastAsia" w:hAnsiTheme="minorEastAsia" w:hint="eastAsia"/>
          <w:sz w:val="24"/>
          <w:szCs w:val="24"/>
        </w:rPr>
        <w:t>，会议</w:t>
      </w:r>
      <w:r w:rsidR="00606CDE">
        <w:rPr>
          <w:rFonts w:asciiTheme="minorEastAsia" w:eastAsiaTheme="minorEastAsia" w:hAnsiTheme="minorEastAsia" w:hint="eastAsia"/>
          <w:sz w:val="24"/>
          <w:szCs w:val="24"/>
        </w:rPr>
        <w:t>主要</w:t>
      </w:r>
      <w:r w:rsidR="0059466F">
        <w:rPr>
          <w:rFonts w:asciiTheme="minorEastAsia" w:eastAsiaTheme="minorEastAsia" w:hAnsiTheme="minorEastAsia" w:hint="eastAsia"/>
          <w:sz w:val="24"/>
          <w:szCs w:val="24"/>
        </w:rPr>
        <w:t>审定相关科研制度并就有关科研制度的修改提出了改进</w:t>
      </w:r>
      <w:r w:rsidR="00606CDE">
        <w:rPr>
          <w:rFonts w:asciiTheme="minorEastAsia" w:eastAsiaTheme="minorEastAsia" w:hAnsiTheme="minorEastAsia" w:hint="eastAsia"/>
          <w:sz w:val="24"/>
          <w:szCs w:val="24"/>
        </w:rPr>
        <w:t>意见</w:t>
      </w:r>
      <w:r w:rsidR="00174D7F" w:rsidRPr="005319B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459C7" w:rsidRPr="005319B6" w:rsidRDefault="005319B6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3C40E8">
        <w:rPr>
          <w:rFonts w:asciiTheme="minorEastAsia" w:eastAsiaTheme="minorEastAsia" w:hAnsiTheme="minorEastAsia" w:hint="eastAsia"/>
          <w:b/>
          <w:sz w:val="24"/>
          <w:szCs w:val="24"/>
        </w:rPr>
        <w:t>进一步改进完善</w:t>
      </w:r>
      <w:r w:rsidR="00A328F5">
        <w:rPr>
          <w:rFonts w:asciiTheme="minorEastAsia" w:eastAsiaTheme="minorEastAsia" w:hAnsiTheme="minorEastAsia" w:hint="eastAsia"/>
          <w:b/>
          <w:sz w:val="24"/>
          <w:szCs w:val="24"/>
        </w:rPr>
        <w:t>《娄底职业技术学院科研奖励办法》（征求意见稿）</w:t>
      </w:r>
    </w:p>
    <w:p w:rsidR="003C40E8" w:rsidRPr="003C40E8" w:rsidRDefault="003C40E8" w:rsidP="005319B6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为激励学院多出高质量、创新性和应用性强的科研成果，会议</w:t>
      </w:r>
      <w:r w:rsidR="00DE5327">
        <w:rPr>
          <w:rFonts w:asciiTheme="minorEastAsia" w:eastAsiaTheme="minorEastAsia" w:hAnsiTheme="minorEastAsia" w:hint="eastAsia"/>
          <w:sz w:val="24"/>
          <w:szCs w:val="24"/>
        </w:rPr>
        <w:t>在科研奖励办法多次修改并征求二级学院意见的基础上，</w:t>
      </w:r>
      <w:r>
        <w:rPr>
          <w:rFonts w:asciiTheme="minorEastAsia" w:eastAsiaTheme="minorEastAsia" w:hAnsiTheme="minorEastAsia" w:hint="eastAsia"/>
          <w:sz w:val="24"/>
          <w:szCs w:val="24"/>
        </w:rPr>
        <w:t>重点从科研成果转化奖励、科技成果评价（成果鉴定）奖励等方面进一步改进完善了</w:t>
      </w:r>
      <w:r w:rsidRPr="003C40E8">
        <w:rPr>
          <w:rFonts w:asciiTheme="minorEastAsia" w:eastAsiaTheme="minorEastAsia" w:hAnsiTheme="minorEastAsia" w:hint="eastAsia"/>
          <w:sz w:val="24"/>
          <w:szCs w:val="24"/>
        </w:rPr>
        <w:t>《娄底职业技术学院科研奖励办法》（征求意见稿）</w:t>
      </w:r>
      <w:r>
        <w:rPr>
          <w:rFonts w:asciiTheme="minorEastAsia" w:eastAsiaTheme="minorEastAsia" w:hAnsiTheme="minorEastAsia" w:hint="eastAsia"/>
          <w:sz w:val="24"/>
          <w:szCs w:val="24"/>
        </w:rPr>
        <w:t>，要求科技处</w:t>
      </w:r>
      <w:r w:rsidR="00B65251">
        <w:rPr>
          <w:rFonts w:asciiTheme="minorEastAsia" w:eastAsiaTheme="minorEastAsia" w:hAnsiTheme="minorEastAsia" w:hint="eastAsia"/>
          <w:sz w:val="24"/>
          <w:szCs w:val="24"/>
        </w:rPr>
        <w:t>根据修改建议</w:t>
      </w:r>
      <w:r>
        <w:rPr>
          <w:rFonts w:asciiTheme="minorEastAsia" w:eastAsiaTheme="minorEastAsia" w:hAnsiTheme="minorEastAsia" w:hint="eastAsia"/>
          <w:sz w:val="24"/>
          <w:szCs w:val="24"/>
        </w:rPr>
        <w:t>尽快定稿行文。</w:t>
      </w:r>
    </w:p>
    <w:p w:rsidR="00C3335F" w:rsidRPr="005319B6" w:rsidRDefault="005319B6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5319B6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="00B0078A">
        <w:rPr>
          <w:rFonts w:asciiTheme="minorEastAsia" w:eastAsiaTheme="minorEastAsia" w:hAnsiTheme="minorEastAsia" w:hint="eastAsia"/>
          <w:b/>
          <w:sz w:val="24"/>
          <w:szCs w:val="24"/>
        </w:rPr>
        <w:t>进一步</w:t>
      </w:r>
      <w:r w:rsidR="00544115">
        <w:rPr>
          <w:rFonts w:asciiTheme="minorEastAsia" w:eastAsiaTheme="minorEastAsia" w:hAnsiTheme="minorEastAsia" w:hint="eastAsia"/>
          <w:b/>
          <w:sz w:val="24"/>
          <w:szCs w:val="24"/>
        </w:rPr>
        <w:t>完善</w:t>
      </w:r>
      <w:r w:rsidR="00B0078A">
        <w:rPr>
          <w:rFonts w:asciiTheme="minorEastAsia" w:eastAsiaTheme="minorEastAsia" w:hAnsiTheme="minorEastAsia" w:hint="eastAsia"/>
          <w:b/>
          <w:sz w:val="24"/>
          <w:szCs w:val="24"/>
        </w:rPr>
        <w:t>审定</w:t>
      </w:r>
      <w:r w:rsidR="00544115">
        <w:rPr>
          <w:rFonts w:asciiTheme="minorEastAsia" w:eastAsiaTheme="minorEastAsia" w:hAnsiTheme="minorEastAsia" w:hint="eastAsia"/>
          <w:b/>
          <w:sz w:val="24"/>
          <w:szCs w:val="24"/>
        </w:rPr>
        <w:t>《娄底职业技术学院科研资助办法》（征求意见稿）</w:t>
      </w:r>
    </w:p>
    <w:p w:rsidR="008E0711" w:rsidRDefault="008E0711" w:rsidP="008E071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为大力提升我院科研水平，促进专业建设和高水平人才培养，会议</w:t>
      </w:r>
      <w:r w:rsidR="00C65D71">
        <w:rPr>
          <w:rFonts w:asciiTheme="minorEastAsia" w:eastAsiaTheme="minorEastAsia" w:hAnsiTheme="minorEastAsia" w:hint="eastAsia"/>
          <w:sz w:val="24"/>
          <w:szCs w:val="24"/>
        </w:rPr>
        <w:t>在科研资助</w:t>
      </w:r>
      <w:r>
        <w:rPr>
          <w:rFonts w:asciiTheme="minorEastAsia" w:eastAsiaTheme="minorEastAsia" w:hAnsiTheme="minorEastAsia" w:hint="eastAsia"/>
          <w:sz w:val="24"/>
          <w:szCs w:val="24"/>
        </w:rPr>
        <w:t>办法多次修改并征求二级学院意见的基础上，</w:t>
      </w:r>
      <w:r w:rsidR="00C07475">
        <w:rPr>
          <w:rFonts w:asciiTheme="minorEastAsia" w:eastAsiaTheme="minorEastAsia" w:hAnsiTheme="minorEastAsia" w:hint="eastAsia"/>
          <w:sz w:val="24"/>
          <w:szCs w:val="24"/>
        </w:rPr>
        <w:t>从资助标准、</w:t>
      </w:r>
      <w:r w:rsidR="004B11C6">
        <w:rPr>
          <w:rFonts w:asciiTheme="minorEastAsia" w:eastAsiaTheme="minorEastAsia" w:hAnsiTheme="minorEastAsia" w:hint="eastAsia"/>
          <w:sz w:val="24"/>
          <w:szCs w:val="24"/>
        </w:rPr>
        <w:t>创新审批管理等</w:t>
      </w:r>
      <w:r w:rsidR="0095331F">
        <w:rPr>
          <w:rFonts w:asciiTheme="minorEastAsia" w:eastAsiaTheme="minorEastAsia" w:hAnsiTheme="minorEastAsia" w:hint="eastAsia"/>
          <w:sz w:val="24"/>
          <w:szCs w:val="24"/>
        </w:rPr>
        <w:t>方面进一步</w:t>
      </w:r>
      <w:r w:rsidR="004B11C6">
        <w:rPr>
          <w:rFonts w:asciiTheme="minorEastAsia" w:eastAsiaTheme="minorEastAsia" w:hAnsiTheme="minorEastAsia" w:hint="eastAsia"/>
          <w:sz w:val="24"/>
          <w:szCs w:val="24"/>
        </w:rPr>
        <w:t>完善</w:t>
      </w:r>
      <w:r w:rsidR="0095331F">
        <w:rPr>
          <w:rFonts w:asciiTheme="minorEastAsia" w:eastAsiaTheme="minorEastAsia" w:hAnsiTheme="minorEastAsia" w:hint="eastAsia"/>
          <w:sz w:val="24"/>
          <w:szCs w:val="24"/>
        </w:rPr>
        <w:t>审定</w:t>
      </w:r>
      <w:r w:rsidR="004B11C6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4B11C6" w:rsidRPr="003C40E8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4B11C6">
        <w:rPr>
          <w:rFonts w:asciiTheme="minorEastAsia" w:eastAsiaTheme="minorEastAsia" w:hAnsiTheme="minorEastAsia" w:hint="eastAsia"/>
          <w:sz w:val="24"/>
          <w:szCs w:val="24"/>
        </w:rPr>
        <w:t>娄底职业技术学院科研资助</w:t>
      </w:r>
      <w:r w:rsidR="004B11C6" w:rsidRPr="003C40E8">
        <w:rPr>
          <w:rFonts w:asciiTheme="minorEastAsia" w:eastAsiaTheme="minorEastAsia" w:hAnsiTheme="minorEastAsia" w:hint="eastAsia"/>
          <w:sz w:val="24"/>
          <w:szCs w:val="24"/>
        </w:rPr>
        <w:t>办法》（征求意见稿）</w:t>
      </w:r>
      <w:r w:rsidR="004B11C6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8E0711" w:rsidRPr="004B11C6" w:rsidRDefault="004B11C6" w:rsidP="004B11C6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以更好地激发广大教师的科研</w:t>
      </w:r>
      <w:r w:rsidRPr="004B11C6">
        <w:rPr>
          <w:rFonts w:asciiTheme="minorEastAsia" w:eastAsiaTheme="minorEastAsia" w:hAnsiTheme="minorEastAsia" w:hint="eastAsia"/>
          <w:sz w:val="24"/>
        </w:rPr>
        <w:t>积极性和创造性。</w:t>
      </w:r>
    </w:p>
    <w:p w:rsidR="00654CEB" w:rsidRPr="005319B6" w:rsidRDefault="005319B6" w:rsidP="008E0711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5319B6"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 w:rsidR="00B0078A">
        <w:rPr>
          <w:rFonts w:asciiTheme="minorEastAsia" w:eastAsiaTheme="minorEastAsia" w:hAnsiTheme="minorEastAsia" w:hint="eastAsia"/>
          <w:b/>
          <w:sz w:val="24"/>
          <w:szCs w:val="24"/>
        </w:rPr>
        <w:t>系统修改《娄底职业技术学院横向服务项目管理办》（征求意见稿）</w:t>
      </w:r>
    </w:p>
    <w:p w:rsidR="00E73F43" w:rsidRPr="008A1580" w:rsidRDefault="00973592" w:rsidP="00973592">
      <w:pPr>
        <w:spacing w:after="0" w:line="42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为切实鼓励和支持广大专业教师和专业技术人员开展横向科学研究，提高应用技术水平和服务地方经济社会发展能力，会议从管理体制、合同管理、经费管理、验收与保障等方面就</w:t>
      </w:r>
      <w:r w:rsidRPr="00973592">
        <w:rPr>
          <w:rFonts w:asciiTheme="minorEastAsia" w:eastAsiaTheme="minorEastAsia" w:hAnsiTheme="minorEastAsia" w:hint="eastAsia"/>
          <w:sz w:val="24"/>
          <w:szCs w:val="24"/>
        </w:rPr>
        <w:t>《娄底职业技术学院横向服务项目管理办》（征求意见稿）</w:t>
      </w:r>
      <w:r>
        <w:rPr>
          <w:rFonts w:asciiTheme="minorEastAsia" w:eastAsiaTheme="minorEastAsia" w:hAnsiTheme="minorEastAsia" w:hint="eastAsia"/>
          <w:sz w:val="24"/>
          <w:szCs w:val="24"/>
        </w:rPr>
        <w:t>全面系统地提出了修改意见</w:t>
      </w:r>
      <w:r w:rsidR="008A158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A1580">
        <w:rPr>
          <w:rFonts w:asciiTheme="minorEastAsia" w:eastAsiaTheme="minorEastAsia" w:hAnsiTheme="minorEastAsia" w:hint="eastAsia"/>
          <w:sz w:val="24"/>
        </w:rPr>
        <w:t>加大了管理</w:t>
      </w:r>
      <w:r w:rsidR="008A1580" w:rsidRPr="008A1580">
        <w:rPr>
          <w:rFonts w:asciiTheme="minorEastAsia" w:eastAsiaTheme="minorEastAsia" w:hAnsiTheme="minorEastAsia" w:hint="eastAsia"/>
          <w:sz w:val="24"/>
        </w:rPr>
        <w:t>放权和激励力度，为科研人员潜心</w:t>
      </w:r>
      <w:r w:rsidR="008A1580">
        <w:rPr>
          <w:rFonts w:asciiTheme="minorEastAsia" w:eastAsiaTheme="minorEastAsia" w:hAnsiTheme="minorEastAsia" w:hint="eastAsia"/>
          <w:sz w:val="24"/>
        </w:rPr>
        <w:t>应用技术研究创造良好的制度环境，有利于多出成果、出好成果。</w:t>
      </w:r>
    </w:p>
    <w:p w:rsidR="00D74859" w:rsidRPr="008A1580" w:rsidRDefault="00D74859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070760" w:rsidRPr="003A75B1" w:rsidRDefault="00070760" w:rsidP="005319B6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参会人员：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龙伟、</w:t>
      </w:r>
      <w:r w:rsidR="005319B6" w:rsidRPr="003A75B1">
        <w:rPr>
          <w:rFonts w:asciiTheme="minorEastAsia" w:eastAsiaTheme="minorEastAsia" w:hAnsiTheme="minorEastAsia" w:hint="eastAsia"/>
          <w:sz w:val="24"/>
          <w:szCs w:val="24"/>
        </w:rPr>
        <w:t>刘高永、</w:t>
      </w:r>
      <w:r w:rsidR="00180580" w:rsidRPr="003A75B1">
        <w:rPr>
          <w:rFonts w:asciiTheme="minorEastAsia" w:eastAsiaTheme="minorEastAsia" w:hAnsiTheme="minorEastAsia" w:hint="eastAsia"/>
          <w:sz w:val="24"/>
          <w:szCs w:val="24"/>
        </w:rPr>
        <w:t>游新娥、</w:t>
      </w:r>
      <w:r w:rsidR="00180580">
        <w:rPr>
          <w:rFonts w:asciiTheme="minorEastAsia" w:eastAsiaTheme="minorEastAsia" w:hAnsiTheme="minorEastAsia" w:hint="eastAsia"/>
          <w:sz w:val="24"/>
          <w:szCs w:val="24"/>
        </w:rPr>
        <w:t>周旺东、申晓伟、</w:t>
      </w:r>
      <w:r w:rsidR="00180580" w:rsidRPr="003A75B1">
        <w:rPr>
          <w:rFonts w:asciiTheme="minorEastAsia" w:eastAsiaTheme="minorEastAsia" w:hAnsiTheme="minorEastAsia" w:hint="eastAsia"/>
          <w:sz w:val="24"/>
          <w:szCs w:val="24"/>
        </w:rPr>
        <w:t>曹淑萍、</w:t>
      </w:r>
      <w:r w:rsidR="00180580">
        <w:rPr>
          <w:rFonts w:asciiTheme="minorEastAsia" w:eastAsiaTheme="minorEastAsia" w:hAnsiTheme="minorEastAsia" w:hint="eastAsia"/>
          <w:sz w:val="24"/>
          <w:szCs w:val="24"/>
        </w:rPr>
        <w:t>胡治民、王宗凡、唐立伟、</w:t>
      </w:r>
      <w:r w:rsidR="005319B6" w:rsidRPr="003A75B1">
        <w:rPr>
          <w:rFonts w:asciiTheme="minorEastAsia" w:eastAsiaTheme="minorEastAsia" w:hAnsiTheme="minorEastAsia" w:hint="eastAsia"/>
          <w:sz w:val="24"/>
          <w:szCs w:val="24"/>
        </w:rPr>
        <w:t>龚泽修、禹华芳、</w:t>
      </w:r>
      <w:r w:rsidR="00180580">
        <w:rPr>
          <w:rFonts w:asciiTheme="minorEastAsia" w:eastAsiaTheme="minorEastAsia" w:hAnsiTheme="minorEastAsia" w:hint="eastAsia"/>
          <w:sz w:val="24"/>
          <w:szCs w:val="24"/>
        </w:rPr>
        <w:t>雷立成、陈翔、李和平</w:t>
      </w:r>
    </w:p>
    <w:p w:rsidR="00180580" w:rsidRDefault="00180580" w:rsidP="003A75B1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列席人员：</w:t>
      </w:r>
      <w:r w:rsidRPr="00180580">
        <w:rPr>
          <w:rFonts w:asciiTheme="minorEastAsia" w:eastAsiaTheme="minorEastAsia" w:hAnsiTheme="minorEastAsia" w:hint="eastAsia"/>
          <w:sz w:val="24"/>
          <w:szCs w:val="24"/>
        </w:rPr>
        <w:t>朱</w:t>
      </w:r>
      <w:r>
        <w:rPr>
          <w:rFonts w:asciiTheme="minorEastAsia" w:eastAsiaTheme="minorEastAsia" w:hAnsiTheme="minorEastAsia" w:hint="eastAsia"/>
          <w:sz w:val="24"/>
          <w:szCs w:val="24"/>
        </w:rPr>
        <w:t>艳萍、谢立新、周琳、付鹏、封权初</w:t>
      </w:r>
    </w:p>
    <w:p w:rsidR="00070760" w:rsidRPr="003A75B1" w:rsidRDefault="00070760" w:rsidP="003A75B1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主持：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龙伟</w:t>
      </w:r>
    </w:p>
    <w:p w:rsidR="00070760" w:rsidRDefault="00070760" w:rsidP="003A75B1">
      <w:pPr>
        <w:spacing w:after="0" w:line="42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b/>
          <w:sz w:val="24"/>
          <w:szCs w:val="24"/>
        </w:rPr>
        <w:t>记录：</w:t>
      </w:r>
      <w:r w:rsidRPr="003A75B1">
        <w:rPr>
          <w:rFonts w:asciiTheme="minorEastAsia" w:eastAsiaTheme="minorEastAsia" w:hAnsiTheme="minorEastAsia" w:hint="eastAsia"/>
          <w:sz w:val="24"/>
          <w:szCs w:val="24"/>
        </w:rPr>
        <w:t>刘康民</w:t>
      </w:r>
    </w:p>
    <w:p w:rsidR="003A75B1" w:rsidRDefault="003A75B1" w:rsidP="003A75B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r w:rsidR="00662735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2018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62735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120AB">
        <w:rPr>
          <w:rFonts w:asciiTheme="minorEastAsia" w:eastAsiaTheme="minorEastAsia" w:hAnsi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A75B1" w:rsidRDefault="003A75B1" w:rsidP="003A75B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A75B1" w:rsidRPr="003A75B1" w:rsidRDefault="003A75B1" w:rsidP="003A75B1">
      <w:pPr>
        <w:spacing w:after="0"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C5A8E" w:rsidRPr="003A75B1" w:rsidRDefault="008C5A8E" w:rsidP="003A75B1">
      <w:pPr>
        <w:spacing w:after="0"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A75B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sectPr w:rsidR="008C5A8E" w:rsidRPr="003A75B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ED5" w:rsidRDefault="00D43ED5" w:rsidP="00174D7F">
      <w:pPr>
        <w:spacing w:after="0"/>
      </w:pPr>
      <w:r>
        <w:separator/>
      </w:r>
    </w:p>
  </w:endnote>
  <w:endnote w:type="continuationSeparator" w:id="0">
    <w:p w:rsidR="00D43ED5" w:rsidRDefault="00D43ED5" w:rsidP="00174D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ED5" w:rsidRDefault="00D43ED5" w:rsidP="00174D7F">
      <w:pPr>
        <w:spacing w:after="0"/>
      </w:pPr>
      <w:r>
        <w:separator/>
      </w:r>
    </w:p>
  </w:footnote>
  <w:footnote w:type="continuationSeparator" w:id="0">
    <w:p w:rsidR="00D43ED5" w:rsidRDefault="00D43ED5" w:rsidP="00174D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81097"/>
    <w:multiLevelType w:val="hybridMultilevel"/>
    <w:tmpl w:val="1E2E3C18"/>
    <w:lvl w:ilvl="0" w:tplc="CC2E7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79841F7D"/>
    <w:multiLevelType w:val="hybridMultilevel"/>
    <w:tmpl w:val="6D2A7D58"/>
    <w:lvl w:ilvl="0" w:tplc="DFDE05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BF0"/>
    <w:rsid w:val="0004151E"/>
    <w:rsid w:val="00070760"/>
    <w:rsid w:val="000B34E2"/>
    <w:rsid w:val="000C452C"/>
    <w:rsid w:val="00110DE3"/>
    <w:rsid w:val="00122B80"/>
    <w:rsid w:val="0014281C"/>
    <w:rsid w:val="00174D7F"/>
    <w:rsid w:val="00180580"/>
    <w:rsid w:val="001854FB"/>
    <w:rsid w:val="001F1B92"/>
    <w:rsid w:val="001F7B05"/>
    <w:rsid w:val="00263CA8"/>
    <w:rsid w:val="0029172D"/>
    <w:rsid w:val="00323B43"/>
    <w:rsid w:val="003A75B1"/>
    <w:rsid w:val="003C40E8"/>
    <w:rsid w:val="003D37D8"/>
    <w:rsid w:val="003E6E69"/>
    <w:rsid w:val="00412430"/>
    <w:rsid w:val="00426133"/>
    <w:rsid w:val="004358AB"/>
    <w:rsid w:val="00447142"/>
    <w:rsid w:val="004B11C6"/>
    <w:rsid w:val="004C7652"/>
    <w:rsid w:val="00524110"/>
    <w:rsid w:val="005319B6"/>
    <w:rsid w:val="00544115"/>
    <w:rsid w:val="0059466F"/>
    <w:rsid w:val="005A028B"/>
    <w:rsid w:val="005E18A2"/>
    <w:rsid w:val="00606CDE"/>
    <w:rsid w:val="00654CEB"/>
    <w:rsid w:val="00662735"/>
    <w:rsid w:val="00677E35"/>
    <w:rsid w:val="007031B7"/>
    <w:rsid w:val="00711286"/>
    <w:rsid w:val="00751BE5"/>
    <w:rsid w:val="007939A2"/>
    <w:rsid w:val="007B40A6"/>
    <w:rsid w:val="0080212E"/>
    <w:rsid w:val="00886C76"/>
    <w:rsid w:val="008A1580"/>
    <w:rsid w:val="008B7726"/>
    <w:rsid w:val="008C5A8E"/>
    <w:rsid w:val="008E0711"/>
    <w:rsid w:val="008F34E6"/>
    <w:rsid w:val="0095331F"/>
    <w:rsid w:val="00962DE2"/>
    <w:rsid w:val="00973592"/>
    <w:rsid w:val="00976A4D"/>
    <w:rsid w:val="00A257CA"/>
    <w:rsid w:val="00A328F5"/>
    <w:rsid w:val="00A83870"/>
    <w:rsid w:val="00B0078A"/>
    <w:rsid w:val="00B120AB"/>
    <w:rsid w:val="00B34A9A"/>
    <w:rsid w:val="00B459C7"/>
    <w:rsid w:val="00B5197D"/>
    <w:rsid w:val="00B65251"/>
    <w:rsid w:val="00B95901"/>
    <w:rsid w:val="00BA121F"/>
    <w:rsid w:val="00BE3CAA"/>
    <w:rsid w:val="00C07475"/>
    <w:rsid w:val="00C3335F"/>
    <w:rsid w:val="00C65D71"/>
    <w:rsid w:val="00C75CBB"/>
    <w:rsid w:val="00D01E34"/>
    <w:rsid w:val="00D31D50"/>
    <w:rsid w:val="00D43ED5"/>
    <w:rsid w:val="00D576E6"/>
    <w:rsid w:val="00D62C29"/>
    <w:rsid w:val="00D74859"/>
    <w:rsid w:val="00D83040"/>
    <w:rsid w:val="00D924F7"/>
    <w:rsid w:val="00DE5327"/>
    <w:rsid w:val="00E130E0"/>
    <w:rsid w:val="00E3354C"/>
    <w:rsid w:val="00E444CE"/>
    <w:rsid w:val="00E66CA9"/>
    <w:rsid w:val="00E73F43"/>
    <w:rsid w:val="00EA4814"/>
    <w:rsid w:val="00EA5124"/>
    <w:rsid w:val="00EC58CF"/>
    <w:rsid w:val="00F8561D"/>
    <w:rsid w:val="00FE3F1C"/>
    <w:rsid w:val="00FF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4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D7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D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104</cp:revision>
  <dcterms:created xsi:type="dcterms:W3CDTF">2008-09-11T17:20:00Z</dcterms:created>
  <dcterms:modified xsi:type="dcterms:W3CDTF">2020-04-29T06:41:00Z</dcterms:modified>
</cp:coreProperties>
</file>