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度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校级课程思政示范课程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结项验收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评审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40"/>
        <w:gridCol w:w="1695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课程负责人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课程性质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专业基础课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专业核心课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专业拓展课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主要使用教材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课程链接及查看教学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活动的账号和密码等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（课程链接提供免登陆链接）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4" w:type="dxa"/>
            <w:vAlign w:val="center"/>
          </w:tcPr>
          <w:p>
            <w:pPr>
              <w:pStyle w:val="5"/>
              <w:snapToGrid w:val="0"/>
              <w:spacing w:before="0" w:after="0" w:line="240" w:lineRule="auto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课程负责人</w:t>
            </w:r>
          </w:p>
          <w:p>
            <w:pPr>
              <w:pStyle w:val="5"/>
              <w:snapToGrid w:val="0"/>
              <w:spacing w:before="0" w:after="0" w:line="240" w:lineRule="auto"/>
              <w:ind w:firstLine="240" w:firstLineChars="10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color w:val="auto"/>
                <w:kern w:val="0"/>
                <w:sz w:val="24"/>
                <w:szCs w:val="3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诚信承诺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pStyle w:val="6"/>
              <w:spacing w:before="200" w:after="200" w:line="308" w:lineRule="atLeas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本人已认真填写并检查以上材料，保证内容真实有效。该课程内容及上传的材料无涉密及其他不适宜公开传播的内容。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课程负责人（签字）：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kern w:val="2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          年  月  日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仿宋_GB2312" w:eastAsia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课程负责人所在二级学院（教学部）审查意见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□同意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□不同意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rPr>
                <w:rFonts w:hint="eastAsia" w:ascii="宋体" w:hAnsi="宋体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签名（章）：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结论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□通过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□不通过</w:t>
            </w:r>
          </w:p>
          <w:p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  <w:lang w:eastAsia="zh-CN"/>
              </w:rPr>
              <w:t>签名（章）：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70E3155B"/>
    <w:rsid w:val="193371C8"/>
    <w:rsid w:val="3C175BD7"/>
    <w:rsid w:val="70E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tification-content_item_h2"/>
    <w:basedOn w:val="1"/>
    <w:qFormat/>
    <w:uiPriority w:val="0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customStyle="1" w:styleId="6">
    <w:name w:val="any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0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2023-07-06T00:44:00Z</dcterms:created>
  <dc:creator>有害益虫</dc:creator>
  <cp:lastModifiedBy>有害益虫</cp:lastModifiedBy>
  <dcterms:modified xsi:type="dcterms:W3CDTF">2023-07-06T00:57:52Z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99759CFB76F04AF4814D57E5AEE051F1</vt:lpwstr>
  </property>
</Properties>
</file>