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eastAsia="仿宋_GB2312"/>
          <w:lang w:eastAsia="zh-CN"/>
        </w:rPr>
        <w:drawing>
          <wp:anchor distT="0" distB="0" distL="114300" distR="114300" simplePos="0" relativeHeight="251660288" behindDoc="1" locked="0" layoutInCell="1" allowOverlap="1">
            <wp:simplePos x="0" y="0"/>
            <wp:positionH relativeFrom="column">
              <wp:posOffset>-1080135</wp:posOffset>
            </wp:positionH>
            <wp:positionV relativeFrom="paragraph">
              <wp:posOffset>-904875</wp:posOffset>
            </wp:positionV>
            <wp:extent cx="7560310" cy="10691495"/>
            <wp:effectExtent l="0" t="0" r="2540" b="14605"/>
            <wp:wrapNone/>
            <wp:docPr id="1" name="图片 1" descr="10号红头文文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号红头文文头1"/>
                    <pic:cNvPicPr>
                      <a:picLocks noChangeAspect="1"/>
                    </pic:cNvPicPr>
                  </pic:nvPicPr>
                  <pic:blipFill>
                    <a:blip r:embed="rId7"/>
                    <a:stretch>
                      <a:fillRect/>
                    </a:stretch>
                  </pic:blipFill>
                  <pic:spPr>
                    <a:xfrm>
                      <a:off x="0" y="0"/>
                      <a:ext cx="7560310" cy="106914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娄科协通﹝202</w:t>
      </w:r>
      <w:r>
        <w:rPr>
          <w:rFonts w:hint="eastAsia" w:asci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eastAsia" w:ascii="Times New Roman"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关于开展娄底市第</w:t>
      </w:r>
      <w:r>
        <w:rPr>
          <w:rFonts w:hint="default" w:ascii="Times New Roman" w:hAnsi="Times New Roman" w:eastAsia="方正小标宋简体" w:cs="Times New Roman"/>
          <w:sz w:val="44"/>
          <w:szCs w:val="44"/>
          <w:lang w:val="en-US" w:eastAsia="zh-CN"/>
        </w:rPr>
        <w:t>十</w:t>
      </w:r>
      <w:r>
        <w:rPr>
          <w:rFonts w:hint="eastAsia" w:asci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届自然科学“优秀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学术论文”</w:t>
      </w:r>
      <w:r>
        <w:rPr>
          <w:rFonts w:hint="eastAsia" w:ascii="Times New Roman" w:eastAsia="方正小标宋简体" w:cs="Times New Roman"/>
          <w:sz w:val="44"/>
          <w:szCs w:val="44"/>
          <w:lang w:eastAsia="zh-CN"/>
        </w:rPr>
        <w:t>评选</w:t>
      </w:r>
      <w:r>
        <w:rPr>
          <w:rFonts w:hint="default" w:ascii="Times New Roman" w:hAnsi="Times New Roman" w:eastAsia="方正小标宋简体" w:cs="Times New Roman"/>
          <w:sz w:val="44"/>
          <w:szCs w:val="44"/>
        </w:rPr>
        <w:t>工作的通知</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r>
        <w:rPr>
          <w:rFonts w:hint="default" w:ascii="Times New Roman" w:hAnsi="Times New Roman" w:cs="Times New Roman"/>
        </w:rPr>
        <w:t>各县市区科协、人社局、</w:t>
      </w:r>
      <w:r>
        <w:rPr>
          <w:rFonts w:hint="default" w:ascii="Times New Roman" w:hAnsi="Times New Roman" w:cs="Times New Roman"/>
          <w:lang w:val="en-US" w:eastAsia="zh-CN"/>
        </w:rPr>
        <w:t>科技局</w:t>
      </w:r>
      <w:r>
        <w:rPr>
          <w:rFonts w:hint="eastAsia" w:ascii="Times New Roman" w:cs="Times New Roman"/>
          <w:lang w:val="en-US" w:eastAsia="zh-CN"/>
        </w:rPr>
        <w:t>（科工局）</w:t>
      </w:r>
      <w:r>
        <w:rPr>
          <w:rFonts w:hint="default" w:ascii="Times New Roman" w:hAnsi="Times New Roman" w:cs="Times New Roman"/>
        </w:rPr>
        <w:t>，市</w:t>
      </w:r>
      <w:r>
        <w:rPr>
          <w:rFonts w:hint="default" w:ascii="Times New Roman" w:hAnsi="Times New Roman" w:cs="Times New Roman"/>
          <w:lang w:val="en-US" w:eastAsia="zh-CN"/>
        </w:rPr>
        <w:t>级</w:t>
      </w:r>
      <w:r>
        <w:rPr>
          <w:rFonts w:hint="default" w:ascii="Times New Roman" w:hAnsi="Times New Roman" w:cs="Times New Roman"/>
        </w:rPr>
        <w:t>学会（协会</w:t>
      </w:r>
      <w:r>
        <w:rPr>
          <w:rFonts w:hint="default" w:ascii="Times New Roman" w:hAnsi="Times New Roman" w:cs="Times New Roman"/>
          <w:lang w:eastAsia="zh-CN"/>
        </w:rPr>
        <w:t>、</w:t>
      </w:r>
      <w:r>
        <w:rPr>
          <w:rFonts w:hint="default" w:ascii="Times New Roman" w:hAnsi="Times New Roman" w:cs="Times New Roman"/>
        </w:rPr>
        <w:t>研究会）、高校科协</w:t>
      </w:r>
      <w:r>
        <w:rPr>
          <w:rFonts w:hint="eastAsia" w:ascii="Times New Roman" w:hAnsi="Times New Roman" w:cs="Times New Roman"/>
          <w:lang w:eastAsia="zh-CN"/>
        </w:rPr>
        <w:t>、</w:t>
      </w:r>
      <w:r>
        <w:rPr>
          <w:rFonts w:hint="default" w:ascii="Times New Roman" w:hAnsi="Times New Roman" w:cs="Times New Roman"/>
        </w:rPr>
        <w:t>企</w:t>
      </w:r>
      <w:r>
        <w:rPr>
          <w:rFonts w:hint="default" w:ascii="Times New Roman" w:hAnsi="Times New Roman" w:cs="Times New Roman"/>
          <w:lang w:val="en-US" w:eastAsia="zh-CN"/>
        </w:rPr>
        <w:t>事</w:t>
      </w:r>
      <w:r>
        <w:rPr>
          <w:rFonts w:hint="default" w:ascii="Times New Roman" w:hAnsi="Times New Roman" w:cs="Times New Roman"/>
        </w:rPr>
        <w:t>业科协</w:t>
      </w:r>
      <w:r>
        <w:rPr>
          <w:rFonts w:hint="default" w:ascii="Times New Roman" w:hAnsi="Times New Roman" w:cs="Times New Roman"/>
          <w:lang w:eastAsia="zh-CN"/>
        </w:rPr>
        <w:t>，</w:t>
      </w:r>
      <w:r>
        <w:rPr>
          <w:rFonts w:hint="default" w:ascii="Times New Roman" w:hAnsi="Times New Roman" w:cs="Times New Roman"/>
          <w:lang w:val="en-US" w:eastAsia="zh-CN"/>
        </w:rPr>
        <w:t>各相关单位：</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为</w:t>
      </w:r>
      <w:r>
        <w:rPr>
          <w:rFonts w:hint="default" w:ascii="Times New Roman" w:hAnsi="Times New Roman" w:cs="Times New Roman"/>
          <w:lang w:val="en-US" w:eastAsia="zh-CN"/>
        </w:rPr>
        <w:t>深入贯彻落实</w:t>
      </w:r>
      <w:r>
        <w:rPr>
          <w:rFonts w:hint="eastAsia" w:ascii="Times New Roman" w:cs="Times New Roman"/>
          <w:lang w:val="en-US" w:eastAsia="zh-CN"/>
        </w:rPr>
        <w:t>“三高四新”</w:t>
      </w:r>
      <w:r>
        <w:rPr>
          <w:rFonts w:hint="default" w:ascii="Times New Roman" w:hAnsi="Times New Roman" w:cs="Times New Roman"/>
          <w:lang w:val="en-US" w:eastAsia="zh-CN"/>
        </w:rPr>
        <w:t>战略，</w:t>
      </w:r>
      <w:r>
        <w:rPr>
          <w:rFonts w:hint="default" w:ascii="Times New Roman" w:hAnsi="Times New Roman" w:cs="Times New Roman"/>
        </w:rPr>
        <w:t>进一步促进我市科技创新、科技人才成长</w:t>
      </w:r>
      <w:r>
        <w:rPr>
          <w:rFonts w:hint="default" w:ascii="Times New Roman" w:hAnsi="Times New Roman" w:cs="Times New Roman"/>
          <w:lang w:eastAsia="zh-CN"/>
        </w:rPr>
        <w:t>、</w:t>
      </w:r>
      <w:r>
        <w:rPr>
          <w:rFonts w:hint="default" w:ascii="Times New Roman" w:hAnsi="Times New Roman" w:cs="Times New Roman"/>
        </w:rPr>
        <w:t>科技成果的转化与应用，</w:t>
      </w:r>
      <w:r>
        <w:rPr>
          <w:rFonts w:hint="default" w:ascii="Times New Roman" w:hAnsi="Times New Roman" w:cs="Times New Roman"/>
          <w:lang w:val="en-US" w:eastAsia="zh-CN"/>
        </w:rPr>
        <w:t>深入推动我市自然科学领域学术交流活动，加快推进转型升级，更好服务娄底经济社会</w:t>
      </w:r>
      <w:r>
        <w:rPr>
          <w:rFonts w:hint="eastAsia" w:ascii="Times New Roman" w:cs="Times New Roman"/>
          <w:lang w:val="en-US" w:eastAsia="zh-CN"/>
        </w:rPr>
        <w:t>高质量</w:t>
      </w:r>
      <w:r>
        <w:rPr>
          <w:rFonts w:hint="default" w:ascii="Times New Roman" w:hAnsi="Times New Roman" w:cs="Times New Roman"/>
          <w:lang w:val="en-US" w:eastAsia="zh-CN"/>
        </w:rPr>
        <w:t>发展。</w:t>
      </w:r>
      <w:r>
        <w:rPr>
          <w:rFonts w:hint="default" w:ascii="Times New Roman" w:hAnsi="Times New Roman" w:cs="Times New Roman"/>
        </w:rPr>
        <w:t>经研究，决定在全市范围内开展第</w:t>
      </w:r>
      <w:r>
        <w:rPr>
          <w:rFonts w:hint="default" w:ascii="Times New Roman" w:hAnsi="Times New Roman" w:cs="Times New Roman"/>
          <w:lang w:val="en-US" w:eastAsia="zh-CN"/>
        </w:rPr>
        <w:t>十</w:t>
      </w:r>
      <w:r>
        <w:rPr>
          <w:rFonts w:hint="eastAsia" w:ascii="Times New Roman" w:cs="Times New Roman"/>
          <w:lang w:val="en-US" w:eastAsia="zh-CN"/>
        </w:rPr>
        <w:t>二</w:t>
      </w:r>
      <w:r>
        <w:rPr>
          <w:rFonts w:hint="default" w:ascii="Times New Roman" w:hAnsi="Times New Roman" w:cs="Times New Roman"/>
        </w:rPr>
        <w:t>届自然科学“优秀学术论文”</w:t>
      </w:r>
      <w:r>
        <w:rPr>
          <w:rFonts w:hint="eastAsia" w:ascii="Times New Roman" w:cs="Times New Roman"/>
          <w:lang w:eastAsia="zh-CN"/>
        </w:rPr>
        <w:t>评选</w:t>
      </w:r>
      <w:r>
        <w:rPr>
          <w:rFonts w:hint="default" w:ascii="Times New Roman" w:hAnsi="Times New Roman" w:cs="Times New Roman"/>
        </w:rPr>
        <w:t>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一、组织领导</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sz w:val="32"/>
        </w:rPr>
        <mc:AlternateContent>
          <mc:Choice Requires="wps">
            <w:drawing>
              <wp:anchor distT="0" distB="0" distL="114300" distR="114300" simplePos="0" relativeHeight="251659264" behindDoc="0" locked="0" layoutInCell="1" allowOverlap="1">
                <wp:simplePos x="0" y="0"/>
                <wp:positionH relativeFrom="column">
                  <wp:posOffset>5190490</wp:posOffset>
                </wp:positionH>
                <wp:positionV relativeFrom="paragraph">
                  <wp:posOffset>869950</wp:posOffset>
                </wp:positionV>
                <wp:extent cx="398145" cy="147955"/>
                <wp:effectExtent l="6350" t="6350" r="14605" b="17145"/>
                <wp:wrapNone/>
                <wp:docPr id="5" name="矩形 5"/>
                <wp:cNvGraphicFramePr/>
                <a:graphic xmlns:a="http://schemas.openxmlformats.org/drawingml/2006/main">
                  <a:graphicData uri="http://schemas.microsoft.com/office/word/2010/wordprocessingShape">
                    <wps:wsp>
                      <wps:cNvSpPr/>
                      <wps:spPr>
                        <a:xfrm>
                          <a:off x="6270625" y="9831070"/>
                          <a:ext cx="398145" cy="14795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8.7pt;margin-top:68.5pt;height:11.65pt;width:31.35pt;z-index:251659264;v-text-anchor:middle;mso-width-relative:page;mso-height-relative:page;" fillcolor="#FFFFFF [3201]" filled="t" stroked="t" coordsize="21600,21600" o:gfxdata="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Rnf4c2AAAAAsBAAAPAAAAAAAAAAEAIAAA&#10;ACIAAABkcnMvZG93bnJldi54bWxQSwECFAAUAAAACACHTuJAsG19pn4CAAAKBQAADgAAAAAAAAAB&#10;ACAAAAAnAQAAZHJzL2Uyb0RvYy54bWxQSwUGAAAAAAYABgBZAQAAFwYAAAAA&#10;">
                <v:fill on="t" focussize="0,0"/>
                <v:stroke weight="1pt" color="#FFFFFF [3212]" miterlimit="8" joinstyle="miter"/>
                <v:imagedata o:title=""/>
                <o:lock v:ext="edit" aspectratio="f"/>
                <v:textbox>
                  <w:txbxContent>
                    <w:p>
                      <w:pPr>
                        <w:jc w:val="both"/>
                      </w:pPr>
                    </w:p>
                  </w:txbxContent>
                </v:textbox>
              </v:rect>
            </w:pict>
          </mc:Fallback>
        </mc:AlternateContent>
      </w:r>
      <w:r>
        <w:rPr>
          <w:rFonts w:hint="default" w:ascii="Times New Roman" w:hAnsi="Times New Roman" w:cs="Times New Roman"/>
        </w:rPr>
        <w:t>成立娄底市第</w:t>
      </w:r>
      <w:r>
        <w:rPr>
          <w:rFonts w:hint="default" w:ascii="Times New Roman" w:hAnsi="Times New Roman" w:cs="Times New Roman"/>
          <w:lang w:val="en-US" w:eastAsia="zh-CN"/>
        </w:rPr>
        <w:t>十</w:t>
      </w:r>
      <w:r>
        <w:rPr>
          <w:rFonts w:hint="eastAsia" w:ascii="Times New Roman" w:cs="Times New Roman"/>
          <w:lang w:val="en-US" w:eastAsia="zh-CN"/>
        </w:rPr>
        <w:t>二</w:t>
      </w:r>
      <w:r>
        <w:rPr>
          <w:rFonts w:hint="default" w:ascii="Times New Roman" w:hAnsi="Times New Roman" w:cs="Times New Roman"/>
        </w:rPr>
        <w:t>届自然科学“优秀学术论文”</w:t>
      </w:r>
      <w:r>
        <w:rPr>
          <w:rFonts w:hint="eastAsia" w:ascii="Times New Roman" w:cs="Times New Roman"/>
          <w:lang w:eastAsia="zh-CN"/>
        </w:rPr>
        <w:t>评选</w:t>
      </w:r>
      <w:r>
        <w:rPr>
          <w:rFonts w:hint="default" w:ascii="Times New Roman" w:hAnsi="Times New Roman" w:cs="Times New Roman"/>
        </w:rPr>
        <w:t>工作领导小组和</w:t>
      </w:r>
      <w:r>
        <w:rPr>
          <w:rFonts w:hint="eastAsia" w:ascii="Times New Roman" w:cs="Times New Roman"/>
          <w:lang w:eastAsia="zh-CN"/>
        </w:rPr>
        <w:t>评选</w:t>
      </w:r>
      <w:r>
        <w:rPr>
          <w:rFonts w:hint="default" w:ascii="Times New Roman" w:hAnsi="Times New Roman" w:cs="Times New Roman"/>
        </w:rPr>
        <w:t>委员会，领导小组下设办公室，办公室设娄底市科协学会部。领导小组由市科协、市人社局、市科技局主要负责人</w:t>
      </w:r>
      <w:r>
        <w:rPr>
          <w:rFonts w:hint="default" w:ascii="Times New Roman" w:hAnsi="Times New Roman" w:cs="Times New Roman"/>
          <w:lang w:val="en-US" w:eastAsia="zh-CN"/>
        </w:rPr>
        <w:t>及</w:t>
      </w:r>
      <w:r>
        <w:rPr>
          <w:rFonts w:hint="default" w:ascii="Times New Roman" w:hAnsi="Times New Roman" w:cs="Times New Roman"/>
        </w:rPr>
        <w:t>有关人员组成。其主要职责：一是</w:t>
      </w:r>
      <w:r>
        <w:rPr>
          <w:rFonts w:hint="default" w:ascii="Times New Roman" w:hAnsi="Times New Roman" w:cs="Times New Roman"/>
          <w:lang w:val="en-US" w:eastAsia="zh-CN"/>
        </w:rPr>
        <w:t>组织</w:t>
      </w:r>
      <w:r>
        <w:rPr>
          <w:rFonts w:hint="eastAsia" w:ascii="Times New Roman" w:cs="Times New Roman"/>
          <w:lang w:eastAsia="zh-CN"/>
        </w:rPr>
        <w:t>评选</w:t>
      </w:r>
      <w:r>
        <w:rPr>
          <w:rFonts w:hint="default" w:ascii="Times New Roman" w:hAnsi="Times New Roman" w:cs="Times New Roman"/>
        </w:rPr>
        <w:t>工作；二是督促和监督</w:t>
      </w:r>
      <w:r>
        <w:rPr>
          <w:rFonts w:hint="eastAsia" w:ascii="Times New Roman" w:cs="Times New Roman"/>
          <w:lang w:eastAsia="zh-CN"/>
        </w:rPr>
        <w:t>评选</w:t>
      </w:r>
      <w:r>
        <w:rPr>
          <w:rFonts w:hint="default" w:ascii="Times New Roman" w:hAnsi="Times New Roman" w:cs="Times New Roman"/>
        </w:rPr>
        <w:t>委员会工作。</w:t>
      </w:r>
      <w:r>
        <w:rPr>
          <w:rFonts w:hint="eastAsia" w:ascii="Times New Roman" w:cs="Times New Roman"/>
          <w:lang w:eastAsia="zh-CN"/>
        </w:rPr>
        <w:t>评选</w:t>
      </w:r>
      <w:r>
        <w:rPr>
          <w:rFonts w:hint="default" w:ascii="Times New Roman" w:hAnsi="Times New Roman" w:cs="Times New Roman"/>
        </w:rPr>
        <w:t>委员会由各学科具有副高以上职称的专家组成，主要负责“优秀学术论文”的</w:t>
      </w:r>
      <w:r>
        <w:rPr>
          <w:rFonts w:hint="eastAsia" w:ascii="Times New Roman" w:cs="Times New Roman"/>
          <w:lang w:eastAsia="zh-CN"/>
        </w:rPr>
        <w:t>评选</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二、评选范围</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（一）参加</w:t>
      </w:r>
      <w:r>
        <w:rPr>
          <w:rFonts w:hint="eastAsia" w:ascii="Times New Roman" w:cs="Times New Roman"/>
          <w:lang w:eastAsia="zh-CN"/>
        </w:rPr>
        <w:t>评选</w:t>
      </w:r>
      <w:r>
        <w:rPr>
          <w:rFonts w:hint="default" w:ascii="Times New Roman" w:hAnsi="Times New Roman" w:cs="Times New Roman"/>
        </w:rPr>
        <w:t>的论文，其第一作者应是在本市</w:t>
      </w:r>
      <w:r>
        <w:rPr>
          <w:rFonts w:hint="default" w:ascii="Times New Roman" w:hAnsi="Times New Roman" w:cs="Times New Roman"/>
          <w:lang w:val="en-US" w:eastAsia="zh-CN"/>
        </w:rPr>
        <w:t>相关领域工作</w:t>
      </w:r>
      <w:r>
        <w:rPr>
          <w:rFonts w:hint="eastAsia" w:ascii="Times New Roman" w:cs="Times New Roman"/>
          <w:lang w:val="en-US" w:eastAsia="zh-CN"/>
        </w:rPr>
        <w:t>的科技工作者，或者在娄学习的本科生、研究生</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（二）学术论文的内容应属于自然科学或自然科学与社会科学交叉的学科领域；</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lang w:val="en-US" w:eastAsia="zh-CN"/>
        </w:rPr>
        <w:t>论文</w:t>
      </w:r>
      <w:r>
        <w:rPr>
          <w:rFonts w:hint="eastAsia" w:ascii="Times New Roman" w:cs="Times New Roman"/>
          <w:lang w:val="en-US" w:eastAsia="zh-CN"/>
        </w:rPr>
        <w:t>应</w:t>
      </w:r>
      <w:r>
        <w:rPr>
          <w:rFonts w:hint="default" w:ascii="Times New Roman" w:hAnsi="Times New Roman" w:cs="Times New Roman"/>
          <w:lang w:val="en-US" w:eastAsia="zh-CN"/>
        </w:rPr>
        <w:t>围绕党委政府中心工作，密切结合我市经济、科技和社会发展的重大问题，进行有针对性的学术研究，具有实用性、创新性、前瞻性；</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四</w:t>
      </w:r>
      <w:r>
        <w:rPr>
          <w:rFonts w:hint="default" w:ascii="Times New Roman" w:hAnsi="Times New Roman" w:cs="Times New Roman"/>
        </w:rPr>
        <w:t>）本届“优秀学术论文”参评范围</w:t>
      </w:r>
      <w:r>
        <w:rPr>
          <w:rFonts w:hint="default" w:ascii="Times New Roman" w:hAnsi="Times New Roman" w:cs="Times New Roman"/>
          <w:lang w:val="en-US" w:eastAsia="zh-CN"/>
        </w:rPr>
        <w:t>是</w:t>
      </w:r>
      <w:r>
        <w:rPr>
          <w:rFonts w:hint="default" w:ascii="Times New Roman" w:hAnsi="Times New Roman" w:cs="Times New Roman"/>
        </w:rPr>
        <w:t>20</w:t>
      </w:r>
      <w:r>
        <w:rPr>
          <w:rFonts w:hint="eastAsia" w:ascii="Times New Roman" w:cs="Times New Roman"/>
          <w:lang w:val="en-US" w:eastAsia="zh-CN"/>
        </w:rPr>
        <w:t>20</w:t>
      </w:r>
      <w:r>
        <w:rPr>
          <w:rFonts w:hint="default" w:ascii="Times New Roman" w:hAnsi="Times New Roman" w:cs="Times New Roman"/>
        </w:rPr>
        <w:t>年7月1日至20</w:t>
      </w:r>
      <w:r>
        <w:rPr>
          <w:rFonts w:hint="default" w:ascii="Times New Roman" w:hAnsi="Times New Roman" w:cs="Times New Roman"/>
          <w:lang w:val="en-US" w:eastAsia="zh-CN"/>
        </w:rPr>
        <w:t>2</w:t>
      </w:r>
      <w:r>
        <w:rPr>
          <w:rFonts w:hint="eastAsia" w:ascii="Times New Roman" w:cs="Times New Roman"/>
          <w:lang w:val="en-US" w:eastAsia="zh-CN"/>
        </w:rPr>
        <w:t>2</w:t>
      </w:r>
      <w:r>
        <w:rPr>
          <w:rFonts w:hint="default" w:ascii="Times New Roman" w:hAnsi="Times New Roman" w:cs="Times New Roman"/>
        </w:rPr>
        <w:t>年6月30日在市级以上（含市级）报刊发表或省级以上（含省级）学会评定的优秀</w:t>
      </w:r>
      <w:r>
        <w:rPr>
          <w:rFonts w:hint="eastAsia" w:ascii="Times New Roman" w:cs="Times New Roman"/>
          <w:lang w:val="en-US" w:eastAsia="zh-CN"/>
        </w:rPr>
        <w:t>学术</w:t>
      </w:r>
      <w:r>
        <w:rPr>
          <w:rFonts w:hint="default" w:ascii="Times New Roman" w:hAnsi="Times New Roman" w:cs="Times New Roman"/>
        </w:rPr>
        <w:t>论文。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三、评定标准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eastAsia" w:ascii="Times New Roman" w:cs="Times New Roman"/>
          <w:lang w:val="en-US" w:eastAsia="zh-CN"/>
        </w:rPr>
        <w:t>本次</w:t>
      </w:r>
      <w:r>
        <w:rPr>
          <w:rFonts w:hint="default" w:ascii="Times New Roman" w:hAnsi="Times New Roman" w:cs="Times New Roman"/>
        </w:rPr>
        <w:t>优秀学术论文</w:t>
      </w:r>
      <w:r>
        <w:rPr>
          <w:rFonts w:hint="eastAsia" w:ascii="Times New Roman" w:cs="Times New Roman"/>
          <w:lang w:val="en-US" w:eastAsia="zh-CN"/>
        </w:rPr>
        <w:t>评选</w:t>
      </w:r>
      <w:r>
        <w:rPr>
          <w:rFonts w:hint="default" w:ascii="Times New Roman" w:hAnsi="Times New Roman" w:cs="Times New Roman"/>
        </w:rPr>
        <w:t>分特等、一等、二等、三等。</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四、评</w:t>
      </w:r>
      <w:r>
        <w:rPr>
          <w:rFonts w:hint="default" w:ascii="Times New Roman" w:hAnsi="Times New Roman" w:eastAsia="黑体" w:cs="Times New Roman"/>
          <w:lang w:val="en-US" w:eastAsia="zh-CN"/>
        </w:rPr>
        <w:t>奖</w:t>
      </w:r>
      <w:r>
        <w:rPr>
          <w:rFonts w:hint="default" w:ascii="Times New Roman" w:hAnsi="Times New Roman" w:eastAsia="黑体" w:cs="Times New Roman"/>
        </w:rPr>
        <w:t>比例</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本届“优秀学术论文”评选参评的总数不限。为了鼓励科技人员多出精品，本届评</w:t>
      </w:r>
      <w:r>
        <w:rPr>
          <w:rFonts w:hint="eastAsia" w:ascii="Times New Roman" w:cs="Times New Roman"/>
          <w:lang w:val="en-US" w:eastAsia="zh-CN"/>
        </w:rPr>
        <w:t>选</w:t>
      </w:r>
      <w:r>
        <w:rPr>
          <w:rFonts w:hint="default" w:ascii="Times New Roman" w:hAnsi="Times New Roman" w:cs="Times New Roman"/>
        </w:rPr>
        <w:t>特等优秀学术论文</w:t>
      </w:r>
      <w:r>
        <w:rPr>
          <w:rFonts w:hint="eastAsia" w:ascii="Times New Roman" w:cs="Times New Roman"/>
          <w:lang w:val="en-US" w:eastAsia="zh-CN"/>
        </w:rPr>
        <w:t>1-2</w:t>
      </w:r>
      <w:r>
        <w:rPr>
          <w:rFonts w:hint="default" w:ascii="Times New Roman" w:hAnsi="Times New Roman" w:cs="Times New Roman"/>
        </w:rPr>
        <w:t>篇，一等优秀学术论文不超过</w:t>
      </w:r>
      <w:r>
        <w:rPr>
          <w:rFonts w:hint="default" w:ascii="Times New Roman" w:hAnsi="Times New Roman" w:cs="Times New Roman"/>
          <w:lang w:val="en-US" w:eastAsia="zh-CN"/>
        </w:rPr>
        <w:t>5篇</w:t>
      </w:r>
      <w:r>
        <w:rPr>
          <w:rFonts w:hint="default" w:ascii="Times New Roman" w:hAnsi="Times New Roman" w:cs="Times New Roman"/>
        </w:rPr>
        <w:t>，二等优秀学术论文不超过</w:t>
      </w:r>
      <w:r>
        <w:rPr>
          <w:rFonts w:hint="default" w:ascii="Times New Roman" w:hAnsi="Times New Roman" w:cs="Times New Roman"/>
          <w:lang w:val="en-US" w:eastAsia="zh-CN"/>
        </w:rPr>
        <w:t>10篇</w:t>
      </w:r>
      <w:r>
        <w:rPr>
          <w:rFonts w:hint="default" w:ascii="Times New Roman" w:hAnsi="Times New Roman" w:cs="Times New Roman"/>
        </w:rPr>
        <w:t>，</w:t>
      </w:r>
      <w:r>
        <w:rPr>
          <w:rFonts w:hint="default" w:ascii="Times New Roman" w:hAnsi="Times New Roman" w:cs="Times New Roman"/>
          <w:lang w:val="en-US" w:eastAsia="zh-CN"/>
        </w:rPr>
        <w:t>三等</w:t>
      </w:r>
      <w:r>
        <w:rPr>
          <w:rFonts w:hint="default" w:ascii="Times New Roman" w:hAnsi="Times New Roman" w:cs="Times New Roman"/>
        </w:rPr>
        <w:t>优秀学术论文不超过</w:t>
      </w:r>
      <w:r>
        <w:rPr>
          <w:rFonts w:hint="default" w:ascii="Times New Roman" w:hAnsi="Times New Roman" w:cs="Times New Roman"/>
          <w:lang w:val="en-US" w:eastAsia="zh-CN"/>
        </w:rPr>
        <w:t>15篇</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eastAsia="黑体" w:cs="Times New Roman"/>
        </w:rPr>
        <w:t>五、</w:t>
      </w:r>
      <w:r>
        <w:rPr>
          <w:rFonts w:hint="eastAsia" w:ascii="Times New Roman" w:eastAsia="黑体" w:cs="Times New Roman"/>
          <w:lang w:eastAsia="zh-CN"/>
        </w:rPr>
        <w:t>评选</w:t>
      </w:r>
      <w:r>
        <w:rPr>
          <w:rFonts w:hint="default" w:ascii="Times New Roman" w:hAnsi="Times New Roman" w:eastAsia="黑体" w:cs="Times New Roman"/>
          <w:lang w:val="en-US" w:eastAsia="zh-CN"/>
        </w:rPr>
        <w:t>程序</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、单位初评。市级学会（协会、研究会）、县市区科协、企</w:t>
      </w:r>
      <w:r>
        <w:rPr>
          <w:rFonts w:hint="default" w:ascii="Times New Roman" w:hAnsi="Times New Roman" w:cs="Times New Roman"/>
          <w:lang w:val="en-US" w:eastAsia="zh-CN"/>
        </w:rPr>
        <w:t>事</w:t>
      </w:r>
      <w:r>
        <w:rPr>
          <w:rFonts w:hint="default" w:ascii="Times New Roman" w:hAnsi="Times New Roman" w:cs="Times New Roman"/>
        </w:rPr>
        <w:t>业科协、高校科协对申报的学术论文按照</w:t>
      </w:r>
      <w:r>
        <w:rPr>
          <w:rFonts w:hint="eastAsia" w:ascii="Times New Roman" w:cs="Times New Roman"/>
          <w:lang w:eastAsia="zh-CN"/>
        </w:rPr>
        <w:t>评选</w:t>
      </w:r>
      <w:r>
        <w:rPr>
          <w:rFonts w:hint="default" w:ascii="Times New Roman" w:hAnsi="Times New Roman" w:cs="Times New Roman"/>
        </w:rPr>
        <w:t>标准，认真组织初评，并对学术论文申报的等级提出准确评价意见。</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、资格审查。</w:t>
      </w:r>
      <w:r>
        <w:rPr>
          <w:rFonts w:hint="default" w:ascii="Times New Roman" w:hAnsi="Times New Roman" w:cs="Times New Roman"/>
          <w:lang w:val="en-US" w:eastAsia="zh-CN"/>
        </w:rPr>
        <w:t>推荐单位对参评对象申报的学术论文进行资格初审并签字盖章，</w:t>
      </w:r>
      <w:r>
        <w:rPr>
          <w:rFonts w:hint="default" w:ascii="Times New Roman" w:hAnsi="Times New Roman" w:cs="Times New Roman"/>
        </w:rPr>
        <w:t>市</w:t>
      </w:r>
      <w:r>
        <w:rPr>
          <w:rFonts w:hint="eastAsia" w:ascii="Times New Roman" w:cs="Times New Roman"/>
          <w:lang w:eastAsia="zh-CN"/>
        </w:rPr>
        <w:t>评选</w:t>
      </w:r>
      <w:r>
        <w:rPr>
          <w:rFonts w:hint="default" w:ascii="Times New Roman" w:hAnsi="Times New Roman" w:cs="Times New Roman"/>
        </w:rPr>
        <w:t>委员会办公室对推荐单位申报的学术论文，按评选范围的要求进行资格审查，确定参评论文。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、专家</w:t>
      </w:r>
      <w:r>
        <w:rPr>
          <w:rFonts w:hint="eastAsia" w:ascii="Times New Roman" w:cs="Times New Roman"/>
          <w:lang w:eastAsia="zh-CN"/>
        </w:rPr>
        <w:t>评选</w:t>
      </w:r>
      <w:r>
        <w:rPr>
          <w:rFonts w:hint="default" w:ascii="Times New Roman" w:hAnsi="Times New Roman" w:cs="Times New Roman"/>
        </w:rPr>
        <w:t>。</w:t>
      </w:r>
      <w:r>
        <w:rPr>
          <w:rFonts w:hint="eastAsia" w:ascii="Times New Roman" w:cs="Times New Roman"/>
          <w:lang w:val="en-US" w:eastAsia="zh-CN"/>
        </w:rPr>
        <w:t>评选</w:t>
      </w:r>
      <w:r>
        <w:rPr>
          <w:rFonts w:hint="default" w:ascii="Times New Roman" w:hAnsi="Times New Roman" w:cs="Times New Roman"/>
          <w:lang w:val="en-US" w:eastAsia="zh-CN"/>
        </w:rPr>
        <w:t>委员会组织专家</w:t>
      </w:r>
      <w:r>
        <w:rPr>
          <w:rFonts w:hint="default" w:ascii="Times New Roman" w:hAnsi="Times New Roman" w:cs="Times New Roman"/>
        </w:rPr>
        <w:t>评定参评学术论文的等次。</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、审定公示。评选工作领导小组对评定的等次进行审定，并在媒体上公示。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六、申报时间和要求</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申报时间：20</w:t>
      </w:r>
      <w:r>
        <w:rPr>
          <w:rFonts w:hint="default" w:ascii="Times New Roman" w:hAnsi="Times New Roman" w:cs="Times New Roman"/>
          <w:lang w:val="en-US" w:eastAsia="zh-CN"/>
        </w:rPr>
        <w:t>2</w:t>
      </w:r>
      <w:r>
        <w:rPr>
          <w:rFonts w:hint="eastAsia" w:ascii="Times New Roman" w:cs="Times New Roman"/>
          <w:lang w:val="en-US" w:eastAsia="zh-CN"/>
        </w:rPr>
        <w:t>2</w:t>
      </w:r>
      <w:r>
        <w:rPr>
          <w:rFonts w:hint="default" w:ascii="Times New Roman" w:hAnsi="Times New Roman" w:cs="Times New Roman"/>
        </w:rPr>
        <w:t>年</w:t>
      </w:r>
      <w:r>
        <w:rPr>
          <w:rFonts w:hint="eastAsia" w:ascii="Times New Roman" w:cs="Times New Roman"/>
          <w:lang w:val="en-US" w:eastAsia="zh-CN"/>
        </w:rPr>
        <w:t>7</w:t>
      </w:r>
      <w:r>
        <w:rPr>
          <w:rFonts w:hint="default" w:ascii="Times New Roman" w:hAnsi="Times New Roman" w:cs="Times New Roman"/>
        </w:rPr>
        <w:t>月</w:t>
      </w:r>
      <w:r>
        <w:rPr>
          <w:rFonts w:hint="eastAsia" w:ascii="Times New Roman" w:cs="Times New Roman"/>
          <w:lang w:val="en-US" w:eastAsia="zh-CN"/>
        </w:rPr>
        <w:t>11</w:t>
      </w:r>
      <w:r>
        <w:rPr>
          <w:rFonts w:hint="default" w:ascii="Times New Roman" w:hAnsi="Times New Roman" w:cs="Times New Roman"/>
        </w:rPr>
        <w:t>日</w:t>
      </w:r>
      <w:r>
        <w:rPr>
          <w:rFonts w:hint="default" w:ascii="Times New Roman" w:hAnsi="Times New Roman" w:cs="Times New Roman"/>
          <w:lang w:val="en-US" w:eastAsia="zh-CN"/>
        </w:rPr>
        <w:t>截止</w:t>
      </w:r>
      <w:r>
        <w:rPr>
          <w:rFonts w:hint="default" w:ascii="Times New Roman" w:hAnsi="Times New Roman" w:cs="Times New Roman"/>
        </w:rPr>
        <w:t>，逾期不予受理。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申报要求</w:t>
      </w:r>
      <w:r>
        <w:rPr>
          <w:rFonts w:hint="default" w:ascii="Times New Roman" w:hAnsi="Times New Roman" w:cs="Times New Roma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论文申报。作者本人向所在市级学会（协会、研究会）</w:t>
      </w:r>
      <w:r>
        <w:rPr>
          <w:rFonts w:hint="default" w:ascii="Times New Roman" w:hAnsi="Times New Roman" w:cs="Times New Roman"/>
          <w:lang w:eastAsia="zh-CN"/>
        </w:rPr>
        <w:t>、</w:t>
      </w:r>
      <w:r>
        <w:rPr>
          <w:rFonts w:hint="default" w:ascii="Times New Roman" w:hAnsi="Times New Roman" w:cs="Times New Roman"/>
          <w:lang w:val="en-US" w:eastAsia="zh-CN"/>
        </w:rPr>
        <w:t>企事业科协、高校科协或所在单位申报；县市区科协负责县市区的论文申报。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填报</w:t>
      </w:r>
      <w:r>
        <w:rPr>
          <w:rFonts w:hint="default" w:ascii="Times New Roman" w:hAnsi="Times New Roman" w:cs="Times New Roman"/>
        </w:rPr>
        <w:t>娄底市自然科学优秀学术论文申报</w:t>
      </w:r>
      <w:r>
        <w:rPr>
          <w:rFonts w:hint="eastAsia" w:ascii="Times New Roman" w:cs="Times New Roman"/>
          <w:lang w:eastAsia="zh-CN"/>
        </w:rPr>
        <w:t>评选</w:t>
      </w:r>
      <w:r>
        <w:rPr>
          <w:rFonts w:hint="default" w:ascii="Times New Roman" w:hAnsi="Times New Roman" w:cs="Times New Roman"/>
        </w:rPr>
        <w:t>表（附件2）；</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lang w:val="en-US" w:eastAsia="zh-CN"/>
        </w:rPr>
        <w:t>附上</w:t>
      </w:r>
      <w:r>
        <w:rPr>
          <w:rFonts w:hint="default" w:ascii="Times New Roman" w:hAnsi="Times New Roman" w:cs="Times New Roman"/>
        </w:rPr>
        <w:t>论文全文（刊物原文或原文的影印件，优秀论文表彰文件）；</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4、娄底市第</w:t>
      </w:r>
      <w:r>
        <w:rPr>
          <w:rFonts w:hint="default" w:ascii="Times New Roman" w:hAnsi="Times New Roman" w:cs="Times New Roman"/>
          <w:lang w:val="en-US" w:eastAsia="zh-CN"/>
        </w:rPr>
        <w:t>十</w:t>
      </w:r>
      <w:r>
        <w:rPr>
          <w:rFonts w:hint="eastAsia" w:ascii="Times New Roman" w:cs="Times New Roman"/>
          <w:lang w:val="en-US" w:eastAsia="zh-CN"/>
        </w:rPr>
        <w:t>二</w:t>
      </w:r>
      <w:r>
        <w:rPr>
          <w:rFonts w:hint="default" w:ascii="Times New Roman" w:hAnsi="Times New Roman" w:cs="Times New Roman"/>
        </w:rPr>
        <w:t>届自然科学优秀学术论文推荐情况汇总表（推荐单位填报，附件</w:t>
      </w:r>
      <w:r>
        <w:rPr>
          <w:rFonts w:hint="default" w:ascii="Times New Roman" w:hAnsi="Times New Roman" w:cs="Times New Roman"/>
          <w:lang w:val="en-US" w:eastAsia="zh-CN"/>
        </w:rPr>
        <w:t>3</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lang w:val="en-US" w:eastAsia="zh-CN"/>
        </w:rPr>
        <w:t>5、一篇论文的主要作者不得超过3人。</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rPr>
        <w:t>以上申报材料均要求纸质</w:t>
      </w:r>
      <w:r>
        <w:rPr>
          <w:rFonts w:hint="default" w:ascii="Times New Roman" w:hAnsi="Times New Roman" w:cs="Times New Roman"/>
          <w:lang w:val="en-US" w:eastAsia="zh-CN"/>
        </w:rPr>
        <w:t>版</w:t>
      </w:r>
      <w:r>
        <w:rPr>
          <w:rFonts w:hint="default" w:ascii="Times New Roman" w:hAnsi="Times New Roman" w:cs="Times New Roman"/>
        </w:rPr>
        <w:t>一式</w:t>
      </w:r>
      <w:r>
        <w:rPr>
          <w:rFonts w:hint="default" w:ascii="Times New Roman" w:hAnsi="Times New Roman" w:cs="Times New Roman"/>
          <w:lang w:val="en-US" w:eastAsia="zh-CN"/>
        </w:rPr>
        <w:t>2</w:t>
      </w:r>
      <w:r>
        <w:rPr>
          <w:rFonts w:hint="default" w:ascii="Times New Roman" w:hAnsi="Times New Roman" w:cs="Times New Roman"/>
        </w:rPr>
        <w:t>份（其中删除原文及相关附件材料中个人信息的一份），电子版</w:t>
      </w:r>
      <w:r>
        <w:rPr>
          <w:rFonts w:hint="default" w:ascii="Times New Roman" w:hAnsi="Times New Roman" w:cs="Times New Roman"/>
          <w:lang w:val="en-US" w:eastAsia="zh-CN"/>
        </w:rPr>
        <w:t>1</w:t>
      </w:r>
      <w:r>
        <w:rPr>
          <w:rFonts w:hint="default" w:ascii="Times New Roman" w:hAnsi="Times New Roman" w:cs="Times New Roman"/>
        </w:rPr>
        <w:t>份。材料由推荐单位汇总后统一申报，</w:t>
      </w:r>
      <w:r>
        <w:rPr>
          <w:rFonts w:hint="eastAsia" w:ascii="Times New Roman" w:cs="Times New Roman"/>
          <w:lang w:val="en-US" w:eastAsia="zh-CN"/>
        </w:rPr>
        <w:t>评选</w:t>
      </w:r>
      <w:r>
        <w:rPr>
          <w:rFonts w:hint="default" w:ascii="Times New Roman" w:hAnsi="Times New Roman" w:cs="Times New Roman"/>
          <w:lang w:val="en-US" w:eastAsia="zh-CN"/>
        </w:rPr>
        <w:t>办公室</w:t>
      </w:r>
      <w:r>
        <w:rPr>
          <w:rFonts w:hint="default" w:ascii="Times New Roman" w:hAnsi="Times New Roman" w:cs="Times New Roman"/>
        </w:rPr>
        <w:t>不接受个人申报。</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黑体" w:cs="Times New Roman"/>
        </w:rPr>
      </w:pPr>
      <w:r>
        <w:rPr>
          <w:rFonts w:hint="default" w:ascii="Times New Roman" w:hAnsi="Times New Roman" w:eastAsia="黑体" w:cs="Times New Roman"/>
        </w:rPr>
        <w:t>七、获奖待遇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（一）对获得优秀学术论文的作者，由市科协、市人社局、市科技局颁发“优秀学术论文”证书</w:t>
      </w:r>
      <w:r>
        <w:rPr>
          <w:rFonts w:hint="default" w:ascii="Times New Roman" w:hAnsi="Times New Roman" w:cs="Times New Roman"/>
          <w:lang w:eastAsia="zh-CN"/>
        </w:rPr>
        <w:t>。</w:t>
      </w:r>
      <w:r>
        <w:rPr>
          <w:rFonts w:hint="default" w:ascii="Times New Roman" w:hAnsi="Times New Roman" w:cs="Times New Roman"/>
        </w:rPr>
        <w:t>对</w:t>
      </w:r>
      <w:r>
        <w:rPr>
          <w:rFonts w:hint="eastAsia" w:ascii="Times New Roman" w:cs="Times New Roman"/>
          <w:lang w:val="en-US" w:eastAsia="zh-CN"/>
        </w:rPr>
        <w:t>获奖论文作者</w:t>
      </w:r>
      <w:r>
        <w:rPr>
          <w:rFonts w:hint="default" w:ascii="Times New Roman" w:hAnsi="Times New Roman" w:cs="Times New Roman"/>
        </w:rPr>
        <w:t>给予一定的物质奖励。</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（二）获得</w:t>
      </w:r>
      <w:r>
        <w:rPr>
          <w:rFonts w:hint="eastAsia" w:ascii="Times New Roman" w:cs="Times New Roman"/>
          <w:lang w:val="en-US" w:eastAsia="zh-CN"/>
        </w:rPr>
        <w:t>奖励的</w:t>
      </w:r>
      <w:r>
        <w:rPr>
          <w:rFonts w:hint="default" w:ascii="Times New Roman" w:hAnsi="Times New Roman" w:cs="Times New Roman"/>
        </w:rPr>
        <w:t>“优秀学术论文”</w:t>
      </w:r>
      <w:r>
        <w:rPr>
          <w:rFonts w:hint="default" w:ascii="Times New Roman" w:hAnsi="Times New Roman" w:cs="Times New Roman"/>
          <w:lang w:eastAsia="zh-CN"/>
        </w:rPr>
        <w:t>，</w:t>
      </w:r>
      <w:r>
        <w:rPr>
          <w:rFonts w:hint="default" w:ascii="Times New Roman" w:hAnsi="Times New Roman" w:cs="Times New Roman"/>
        </w:rPr>
        <w:t>可作为申报</w:t>
      </w:r>
      <w:r>
        <w:rPr>
          <w:rFonts w:hint="eastAsia" w:ascii="Times New Roman" w:cs="Times New Roman"/>
          <w:lang w:val="en-US" w:eastAsia="zh-CN"/>
        </w:rPr>
        <w:t>评审</w:t>
      </w:r>
      <w:r>
        <w:rPr>
          <w:rFonts w:hint="default" w:ascii="Times New Roman" w:hAnsi="Times New Roman" w:cs="Times New Roman"/>
        </w:rPr>
        <w:t>专业技术职务任职资格的参评论文。</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联系人：曾艳平</w:t>
      </w:r>
      <w:r>
        <w:rPr>
          <w:rFonts w:hint="eastAsia" w:ascii="Times New Roman" w:cs="Times New Roman"/>
          <w:lang w:val="en-US" w:eastAsia="zh-CN"/>
        </w:rPr>
        <w:t xml:space="preserve"> </w:t>
      </w:r>
      <w:r>
        <w:rPr>
          <w:rFonts w:hint="default" w:ascii="Times New Roman" w:hAnsi="Times New Roman" w:cs="Times New Roman"/>
        </w:rPr>
        <w:t>18973811689</w:t>
      </w:r>
    </w:p>
    <w:p>
      <w:pPr>
        <w:keepNext w:val="0"/>
        <w:keepLines w:val="0"/>
        <w:pageBreakBefore w:val="0"/>
        <w:widowControl w:val="0"/>
        <w:kinsoku/>
        <w:wordWrap/>
        <w:overflowPunct/>
        <w:topLinePunct w:val="0"/>
        <w:autoSpaceDE/>
        <w:autoSpaceDN/>
        <w:bidi w:val="0"/>
        <w:adjustRightInd/>
        <w:snapToGrid/>
        <w:spacing w:line="600" w:lineRule="exact"/>
        <w:ind w:firstLine="1896" w:firstLineChars="6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李文琪</w:t>
      </w:r>
      <w:r>
        <w:rPr>
          <w:rFonts w:hint="eastAsia" w:ascii="Times New Roman" w:cs="Times New Roman"/>
          <w:lang w:val="en-US" w:eastAsia="zh-CN"/>
        </w:rPr>
        <w:t xml:space="preserve"> </w:t>
      </w:r>
      <w:r>
        <w:rPr>
          <w:rFonts w:hint="default" w:ascii="Times New Roman" w:hAnsi="Times New Roman" w:cs="Times New Roman"/>
          <w:lang w:val="en-US" w:eastAsia="zh-CN"/>
        </w:rPr>
        <w:t>17707488788</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电  话：0738-8267087</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邮  箱：</w:t>
      </w:r>
      <w:r>
        <w:rPr>
          <w:rFonts w:hint="default" w:ascii="Times New Roman" w:hAnsi="Times New Roman" w:cs="Times New Roman"/>
          <w:sz w:val="30"/>
          <w:szCs w:val="30"/>
          <w:lang w:val="en-US" w:eastAsia="zh-CN"/>
        </w:rPr>
        <w:t>kexiexhb@163.com</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地  址：娄底市湘中大道290号娄底市审计局6</w:t>
      </w:r>
      <w:r>
        <w:rPr>
          <w:rFonts w:hint="eastAsia" w:ascii="Times New Roman" w:cs="Times New Roman"/>
          <w:lang w:val="en-US" w:eastAsia="zh-CN"/>
        </w:rPr>
        <w:t>07</w:t>
      </w:r>
      <w:r>
        <w:rPr>
          <w:rFonts w:hint="default" w:ascii="Times New Roman" w:hAnsi="Times New Roman" w:cs="Times New Roman"/>
          <w:lang w:val="en-US" w:eastAsia="zh-CN"/>
        </w:rPr>
        <w:t>室</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cs="Times New Roman"/>
        </w:rPr>
      </w:pPr>
      <w:r>
        <w:rPr>
          <w:rFonts w:hint="default" w:ascii="Times New Roman" w:hAnsi="Times New Roman" w:cs="Times New Roman"/>
        </w:rPr>
        <w:t>附件：</w:t>
      </w:r>
      <w:r>
        <w:rPr>
          <w:rFonts w:hint="default" w:ascii="Times New Roman" w:hAnsi="Times New Roman" w:cs="Times New Roman"/>
          <w:lang w:val="en-US" w:eastAsia="zh-CN"/>
        </w:rPr>
        <w:t>1.</w:t>
      </w:r>
      <w:r>
        <w:rPr>
          <w:rFonts w:hint="default" w:ascii="Times New Roman" w:hAnsi="Times New Roman" w:cs="Times New Roman"/>
        </w:rPr>
        <w:t>娄底市第</w:t>
      </w:r>
      <w:r>
        <w:rPr>
          <w:rFonts w:hint="default" w:ascii="Times New Roman" w:hAnsi="Times New Roman" w:cs="Times New Roman"/>
          <w:lang w:val="en-US" w:eastAsia="zh-CN"/>
        </w:rPr>
        <w:t>十</w:t>
      </w:r>
      <w:r>
        <w:rPr>
          <w:rFonts w:hint="eastAsia" w:ascii="Times New Roman" w:cs="Times New Roman"/>
          <w:lang w:val="en-US" w:eastAsia="zh-CN"/>
        </w:rPr>
        <w:t>二</w:t>
      </w:r>
      <w:r>
        <w:rPr>
          <w:rFonts w:hint="default" w:ascii="Times New Roman" w:hAnsi="Times New Roman" w:cs="Times New Roman"/>
        </w:rPr>
        <w:t>届自然科学“优秀学术论文”申报表</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hint="default" w:ascii="Times New Roman" w:hAnsi="Times New Roman" w:cs="Times New Roman"/>
          <w:spacing w:val="-4"/>
        </w:rPr>
      </w:pPr>
      <w:r>
        <w:rPr>
          <w:rFonts w:hint="default" w:ascii="Times New Roman" w:hAnsi="Times New Roman" w:cs="Times New Roman"/>
          <w:lang w:val="en-US" w:eastAsia="zh-CN"/>
        </w:rPr>
        <w:t>2.</w:t>
      </w:r>
      <w:r>
        <w:rPr>
          <w:rFonts w:hint="default" w:ascii="Times New Roman" w:hAnsi="Times New Roman" w:cs="Times New Roman"/>
          <w:spacing w:val="-4"/>
        </w:rPr>
        <w:t>娄底市第</w:t>
      </w:r>
      <w:r>
        <w:rPr>
          <w:rFonts w:hint="default" w:ascii="Times New Roman" w:hAnsi="Times New Roman" w:cs="Times New Roman"/>
          <w:spacing w:val="-4"/>
          <w:lang w:val="en-US" w:eastAsia="zh-CN"/>
        </w:rPr>
        <w:t>十</w:t>
      </w:r>
      <w:r>
        <w:rPr>
          <w:rFonts w:hint="eastAsia" w:ascii="Times New Roman" w:cs="Times New Roman"/>
          <w:spacing w:val="-4"/>
          <w:lang w:val="en-US" w:eastAsia="zh-CN"/>
        </w:rPr>
        <w:t>二</w:t>
      </w:r>
      <w:r>
        <w:rPr>
          <w:rFonts w:hint="default" w:ascii="Times New Roman" w:hAnsi="Times New Roman" w:cs="Times New Roman"/>
          <w:spacing w:val="-4"/>
        </w:rPr>
        <w:t>届自然科学“优秀学术论文”专家评价</w:t>
      </w:r>
    </w:p>
    <w:p>
      <w:pPr>
        <w:keepNext w:val="0"/>
        <w:keepLines w:val="0"/>
        <w:pageBreakBefore w:val="0"/>
        <w:widowControl w:val="0"/>
        <w:kinsoku/>
        <w:wordWrap/>
        <w:overflowPunct/>
        <w:topLinePunct w:val="0"/>
        <w:autoSpaceDE/>
        <w:autoSpaceDN/>
        <w:bidi w:val="0"/>
        <w:adjustRightInd/>
        <w:snapToGrid/>
        <w:spacing w:line="600" w:lineRule="exact"/>
        <w:ind w:firstLine="1817" w:firstLineChars="590"/>
        <w:textAlignment w:val="auto"/>
        <w:rPr>
          <w:rFonts w:hint="default" w:ascii="Times New Roman" w:hAnsi="Times New Roman" w:cs="Times New Roman"/>
          <w:spacing w:val="-4"/>
        </w:rPr>
      </w:pPr>
      <w:r>
        <w:rPr>
          <w:rFonts w:hint="default" w:ascii="Times New Roman" w:hAnsi="Times New Roman" w:cs="Times New Roman"/>
          <w:spacing w:val="-4"/>
        </w:rPr>
        <w:t>意见表</w:t>
      </w:r>
    </w:p>
    <w:p>
      <w:pPr>
        <w:keepNext w:val="0"/>
        <w:keepLines w:val="0"/>
        <w:pageBreakBefore w:val="0"/>
        <w:widowControl w:val="0"/>
        <w:kinsoku/>
        <w:wordWrap/>
        <w:overflowPunct/>
        <w:topLinePunct w:val="0"/>
        <w:autoSpaceDE/>
        <w:autoSpaceDN/>
        <w:bidi w:val="0"/>
        <w:adjustRightInd/>
        <w:snapToGrid/>
        <w:spacing w:line="600" w:lineRule="exact"/>
        <w:ind w:firstLine="1580" w:firstLineChars="500"/>
        <w:textAlignment w:val="auto"/>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推荐情况汇总表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cs="Times New Roman"/>
        </w:rPr>
      </w:pPr>
      <w:r>
        <w:rPr>
          <w:rFonts w:hint="default" w:ascii="Times New Roman" w:hAnsi="Times New Roman" w:cs="Times New Roman"/>
        </w:rPr>
        <w:t>娄底市科学技术协会</w:t>
      </w:r>
      <w:r>
        <w:rPr>
          <w:rFonts w:hint="default" w:ascii="Times New Roman" w:hAnsi="Times New Roman" w:cs="Times New Roman"/>
          <w:lang w:val="en-US" w:eastAsia="zh-CN"/>
        </w:rPr>
        <w:t xml:space="preserve">       </w:t>
      </w:r>
      <w:r>
        <w:rPr>
          <w:rFonts w:hint="default" w:ascii="Times New Roman" w:hAnsi="Times New Roman" w:cs="Times New Roman"/>
        </w:rPr>
        <w:t>娄底市人力资源和社会保障局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cs="Times New Roman"/>
        </w:rPr>
      </w:pPr>
      <w:r>
        <w:rPr>
          <w:rFonts w:hint="default" w:ascii="Times New Roman" w:hAnsi="Times New Roman" w:cs="Times New Roman"/>
        </w:rPr>
        <w:t>娄底市科学技术局</w:t>
      </w:r>
      <w:r>
        <w:rPr>
          <w:rFonts w:hint="default" w:ascii="Times New Roman" w:hAnsi="Times New Roman" w:cs="Times New Roman"/>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cs="Times New Roman"/>
          <w:lang w:val="en-US" w:eastAsia="zh-CN"/>
        </w:rPr>
      </w:pPr>
      <w:r>
        <w:rPr>
          <w:rFonts w:hint="default" w:ascii="Times New Roman" w:hAnsi="Times New Roman" w:cs="Times New Roman"/>
        </w:rPr>
        <w:t>20</w:t>
      </w:r>
      <w:r>
        <w:rPr>
          <w:rFonts w:hint="default" w:ascii="Times New Roman" w:hAnsi="Times New Roman" w:cs="Times New Roman"/>
          <w:lang w:val="en-US" w:eastAsia="zh-CN"/>
        </w:rPr>
        <w:t>2</w:t>
      </w:r>
      <w:r>
        <w:rPr>
          <w:rFonts w:hint="eastAsia" w:ascii="Times New Roman" w:cs="Times New Roman"/>
          <w:lang w:val="en-US" w:eastAsia="zh-CN"/>
        </w:rPr>
        <w:t>2</w:t>
      </w:r>
      <w:r>
        <w:rPr>
          <w:rFonts w:hint="default" w:ascii="Times New Roman" w:hAnsi="Times New Roman" w:cs="Times New Roman"/>
        </w:rPr>
        <w:t>年</w:t>
      </w:r>
      <w:r>
        <w:rPr>
          <w:rFonts w:hint="eastAsia" w:ascii="Times New Roman" w:cs="Times New Roman"/>
          <w:lang w:val="en-US" w:eastAsia="zh-CN"/>
        </w:rPr>
        <w:t>5</w:t>
      </w:r>
      <w:r>
        <w:rPr>
          <w:rFonts w:hint="default" w:ascii="Times New Roman" w:hAnsi="Times New Roman" w:cs="Times New Roman"/>
        </w:rPr>
        <w:t>月</w:t>
      </w:r>
      <w:r>
        <w:rPr>
          <w:rFonts w:hint="eastAsia" w:ascii="Times New Roman" w:cs="Times New Roman"/>
          <w:lang w:val="en-US" w:eastAsia="zh-CN"/>
        </w:rPr>
        <w:t>20</w:t>
      </w:r>
      <w:r>
        <w:rPr>
          <w:rFonts w:hint="default" w:ascii="Times New Roman" w:hAnsi="Times New Roman" w:cs="Times New Roman"/>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lang w:val="en-US" w:eastAsia="zh-CN"/>
        </w:rPr>
        <w:sectPr>
          <w:footerReference r:id="rId5" w:type="first"/>
          <w:footerReference r:id="rId3" w:type="default"/>
          <w:footerReference r:id="rId4" w:type="even"/>
          <w:pgSz w:w="11907" w:h="16840"/>
          <w:pgMar w:top="1440" w:right="1361" w:bottom="1440" w:left="1701" w:header="851" w:footer="992" w:gutter="0"/>
          <w:pgBorders>
            <w:top w:val="none" w:sz="0" w:space="0"/>
            <w:left w:val="none" w:sz="0" w:space="0"/>
            <w:bottom w:val="none" w:sz="0" w:space="0"/>
            <w:right w:val="none" w:sz="0" w:space="0"/>
          </w:pgBorders>
          <w:pgNumType w:fmt="numberInDash"/>
          <w:cols w:space="0" w:num="1"/>
          <w:rtlGutter w:val="0"/>
          <w:docGrid w:type="linesAndChars" w:linePitch="634" w:charSpace="-842"/>
        </w:sectPr>
      </w:pPr>
    </w:p>
    <w:p>
      <w:pPr>
        <w:spacing w:line="620" w:lineRule="exact"/>
        <w:rPr>
          <w:rFonts w:hint="default" w:ascii="Times New Roman" w:hAnsi="Times New Roman" w:eastAsia="黑体" w:cs="Times New Roman"/>
        </w:rPr>
      </w:pPr>
      <w:r>
        <w:rPr>
          <w:rFonts w:hint="default" w:ascii="Times New Roman" w:hAnsi="Times New Roman" w:eastAsia="黑体" w:cs="Times New Roman"/>
        </w:rPr>
        <w:t>附件1：</w:t>
      </w:r>
    </w:p>
    <w:p>
      <w:pPr>
        <w:spacing w:line="620" w:lineRule="exact"/>
        <w:jc w:val="both"/>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娄底市第</w:t>
      </w:r>
      <w:r>
        <w:rPr>
          <w:rFonts w:hint="default" w:ascii="Times New Roman" w:hAnsi="Times New Roman" w:eastAsia="方正小标宋简体" w:cs="Times New Roman"/>
          <w:sz w:val="44"/>
          <w:szCs w:val="44"/>
          <w:lang w:val="en-US" w:eastAsia="zh-CN"/>
        </w:rPr>
        <w:t>十</w:t>
      </w:r>
      <w:r>
        <w:rPr>
          <w:rFonts w:hint="eastAsia" w:asci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届自然科学“优秀学术论文”</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报</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表</w:t>
      </w:r>
    </w:p>
    <w:p>
      <w:pPr>
        <w:rPr>
          <w:rFonts w:hint="default" w:ascii="Times New Roman" w:hAnsi="Times New Roman" w:cs="Times New Roman"/>
        </w:rPr>
      </w:pPr>
    </w:p>
    <w:p>
      <w:pPr>
        <w:rPr>
          <w:rFonts w:hint="default" w:ascii="Times New Roman" w:hAnsi="Times New Roman" w:eastAsia="黑体" w:cs="Times New Roman"/>
        </w:rPr>
      </w:pPr>
      <w:r>
        <w:rPr>
          <w:rFonts w:hint="default" w:ascii="Times New Roman" w:hAnsi="Times New Roman" w:eastAsia="黑体" w:cs="Times New Roman"/>
        </w:rPr>
        <w:t>论文题目（中文）：</w:t>
      </w:r>
    </w:p>
    <w:p>
      <w:pPr>
        <w:rPr>
          <w:rFonts w:hint="default" w:ascii="Times New Roman" w:hAnsi="Times New Roman" w:eastAsia="黑体" w:cs="Times New Roman"/>
        </w:rPr>
      </w:pPr>
      <w:r>
        <w:rPr>
          <w:rFonts w:hint="default" w:ascii="Times New Roman" w:hAnsi="Times New Roman" w:eastAsia="黑体" w:cs="Times New Roman"/>
        </w:rPr>
        <w:t>论文专业范围：</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2"/>
        <w:gridCol w:w="3635"/>
        <w:gridCol w:w="3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62" w:type="dxa"/>
            <w:noWrap w:val="0"/>
            <w:vAlign w:val="top"/>
          </w:tcPr>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□数理</w:t>
            </w:r>
          </w:p>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□医药</w:t>
            </w:r>
          </w:p>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□资源环境与地矿</w:t>
            </w:r>
          </w:p>
        </w:tc>
        <w:tc>
          <w:tcPr>
            <w:tcW w:w="3635" w:type="dxa"/>
            <w:noWrap w:val="0"/>
            <w:vAlign w:val="top"/>
          </w:tcPr>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□信息技术</w:t>
            </w:r>
          </w:p>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□机电（包括机械、电气、运载）</w:t>
            </w:r>
          </w:p>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□土建（包括水利工程）</w:t>
            </w:r>
          </w:p>
        </w:tc>
        <w:tc>
          <w:tcPr>
            <w:tcW w:w="3021" w:type="dxa"/>
            <w:noWrap w:val="0"/>
            <w:vAlign w:val="top"/>
          </w:tcPr>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□材料（包括化学化工、冶金）</w:t>
            </w:r>
          </w:p>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□农林</w:t>
            </w:r>
          </w:p>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□管理科学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797" w:type="dxa"/>
            <w:gridSpan w:val="2"/>
            <w:noWrap w:val="0"/>
            <w:vAlign w:val="top"/>
          </w:tcPr>
          <w:p>
            <w:pP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w:t>
            </w:r>
            <w:r>
              <w:rPr>
                <w:rFonts w:hint="default" w:ascii="Times New Roman" w:hAnsi="Times New Roman" w:eastAsia="仿宋_GB2312" w:cs="Times New Roman"/>
                <w:sz w:val="22"/>
                <w:szCs w:val="24"/>
                <w:lang w:val="en-US" w:eastAsia="zh-CN"/>
              </w:rPr>
              <w:t>我市经济、科技、社会发展重大问题</w:t>
            </w:r>
          </w:p>
        </w:tc>
        <w:tc>
          <w:tcPr>
            <w:tcW w:w="3021" w:type="dxa"/>
            <w:noWrap w:val="0"/>
            <w:vAlign w:val="top"/>
          </w:tcPr>
          <w:p>
            <w:pPr>
              <w:rPr>
                <w:rFonts w:hint="default" w:ascii="Times New Roman" w:hAnsi="Times New Roman" w:eastAsia="仿宋_GB2312" w:cs="Times New Roman"/>
                <w:sz w:val="22"/>
                <w:szCs w:val="24"/>
              </w:rPr>
            </w:pPr>
          </w:p>
        </w:tc>
      </w:tr>
    </w:tbl>
    <w:p>
      <w:pPr>
        <w:rPr>
          <w:rFonts w:hint="default" w:ascii="Times New Roman" w:hAnsi="Times New Roman" w:eastAsia="黑体" w:cs="Times New Roman"/>
        </w:rPr>
      </w:pPr>
    </w:p>
    <w:p>
      <w:pPr>
        <w:rPr>
          <w:rFonts w:hint="default" w:ascii="Times New Roman" w:hAnsi="Times New Roman" w:eastAsia="宋体" w:cs="Times New Roman"/>
          <w:sz w:val="24"/>
          <w:szCs w:val="24"/>
        </w:rPr>
      </w:pPr>
      <w:r>
        <w:rPr>
          <w:rFonts w:hint="default" w:ascii="Times New Roman" w:hAnsi="Times New Roman" w:eastAsia="黑体" w:cs="Times New Roman"/>
        </w:rPr>
        <w:t>论文主要作者</w:t>
      </w:r>
      <w:r>
        <w:rPr>
          <w:rFonts w:hint="default" w:ascii="Times New Roman" w:hAnsi="Times New Roman" w:cs="Times New Roman"/>
        </w:rPr>
        <w:t>（按原文发表时的署名顺序，不超过3人）：</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0" w:hRule="atLeast"/>
        </w:trPr>
        <w:tc>
          <w:tcPr>
            <w:tcW w:w="1812" w:type="dxa"/>
            <w:tcBorders>
              <w:tl2br w:val="nil"/>
              <w:tr2bl w:val="nil"/>
            </w:tcBorders>
            <w:noWrap w:val="0"/>
            <w:vAlign w:val="center"/>
          </w:tcPr>
          <w:p>
            <w:pPr>
              <w:jc w:val="center"/>
              <w:rPr>
                <w:rFonts w:hint="default" w:ascii="Times New Roman" w:hAnsi="Times New Roman" w:cs="Times New Roman"/>
              </w:rPr>
            </w:pPr>
            <w:r>
              <w:rPr>
                <w:rFonts w:hint="default" w:ascii="Times New Roman" w:hAnsi="Times New Roman" w:cs="Times New Roman"/>
              </w:rPr>
              <w:t>姓   名</w:t>
            </w:r>
          </w:p>
        </w:tc>
        <w:tc>
          <w:tcPr>
            <w:tcW w:w="1812" w:type="dxa"/>
            <w:tcBorders>
              <w:tl2br w:val="nil"/>
              <w:tr2bl w:val="nil"/>
            </w:tcBorders>
            <w:noWrap w:val="0"/>
            <w:vAlign w:val="center"/>
          </w:tcPr>
          <w:p>
            <w:pPr>
              <w:jc w:val="center"/>
              <w:rPr>
                <w:rFonts w:hint="default" w:ascii="Times New Roman" w:hAnsi="Times New Roman" w:cs="Times New Roman"/>
              </w:rPr>
            </w:pPr>
            <w:r>
              <w:rPr>
                <w:rFonts w:hint="default" w:ascii="Times New Roman" w:hAnsi="Times New Roman" w:cs="Times New Roman"/>
              </w:rPr>
              <w:t>年龄</w:t>
            </w:r>
          </w:p>
        </w:tc>
        <w:tc>
          <w:tcPr>
            <w:tcW w:w="1812" w:type="dxa"/>
            <w:tcBorders>
              <w:tl2br w:val="nil"/>
              <w:tr2bl w:val="nil"/>
            </w:tcBorders>
            <w:noWrap w:val="0"/>
            <w:vAlign w:val="center"/>
          </w:tcPr>
          <w:p>
            <w:pPr>
              <w:jc w:val="center"/>
              <w:rPr>
                <w:rFonts w:hint="default" w:ascii="Times New Roman" w:hAnsi="Times New Roman" w:cs="Times New Roman"/>
              </w:rPr>
            </w:pPr>
            <w:r>
              <w:rPr>
                <w:rFonts w:hint="default" w:ascii="Times New Roman" w:hAnsi="Times New Roman" w:cs="Times New Roman"/>
              </w:rPr>
              <w:t>技术职称</w:t>
            </w:r>
          </w:p>
        </w:tc>
        <w:tc>
          <w:tcPr>
            <w:tcW w:w="1812" w:type="dxa"/>
            <w:tcBorders>
              <w:tl2br w:val="nil"/>
              <w:tr2bl w:val="nil"/>
            </w:tcBorders>
            <w:noWrap w:val="0"/>
            <w:vAlign w:val="center"/>
          </w:tcPr>
          <w:p>
            <w:pPr>
              <w:jc w:val="center"/>
              <w:rPr>
                <w:rFonts w:hint="default" w:ascii="Times New Roman" w:hAnsi="Times New Roman" w:cs="Times New Roman"/>
              </w:rPr>
            </w:pPr>
            <w:r>
              <w:rPr>
                <w:rFonts w:hint="default" w:ascii="Times New Roman" w:hAnsi="Times New Roman" w:cs="Times New Roman"/>
              </w:rPr>
              <w:t>工作单位</w:t>
            </w:r>
          </w:p>
        </w:tc>
        <w:tc>
          <w:tcPr>
            <w:tcW w:w="1813" w:type="dxa"/>
            <w:tcBorders>
              <w:tl2br w:val="nil"/>
              <w:tr2bl w:val="nil"/>
            </w:tcBorders>
            <w:noWrap w:val="0"/>
            <w:vAlign w:val="center"/>
          </w:tcPr>
          <w:p>
            <w:pPr>
              <w:jc w:val="center"/>
              <w:rPr>
                <w:rFonts w:hint="default" w:ascii="Times New Roman" w:hAnsi="Times New Roman" w:cs="Times New Roman"/>
              </w:rPr>
            </w:pPr>
            <w:r>
              <w:rPr>
                <w:rFonts w:hint="default" w:ascii="Times New Roman" w:hAnsi="Times New Roman" w:cs="Times New Roma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3" w:type="dxa"/>
            <w:tcBorders>
              <w:tl2br w:val="nil"/>
              <w:tr2bl w:val="nil"/>
            </w:tcBorders>
            <w:noWrap w:val="0"/>
            <w:vAlign w:val="center"/>
          </w:tcPr>
          <w:p>
            <w:pPr>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3" w:type="dxa"/>
            <w:tcBorders>
              <w:tl2br w:val="nil"/>
              <w:tr2bl w:val="nil"/>
            </w:tcBorders>
            <w:noWrap w:val="0"/>
            <w:vAlign w:val="center"/>
          </w:tcPr>
          <w:p>
            <w:pPr>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2" w:type="dxa"/>
            <w:tcBorders>
              <w:tl2br w:val="nil"/>
              <w:tr2bl w:val="nil"/>
            </w:tcBorders>
            <w:noWrap w:val="0"/>
            <w:vAlign w:val="center"/>
          </w:tcPr>
          <w:p>
            <w:pPr>
              <w:jc w:val="center"/>
              <w:rPr>
                <w:rFonts w:hint="default" w:ascii="Times New Roman" w:hAnsi="Times New Roman" w:cs="Times New Roman"/>
              </w:rPr>
            </w:pPr>
          </w:p>
        </w:tc>
        <w:tc>
          <w:tcPr>
            <w:tcW w:w="1813" w:type="dxa"/>
            <w:tcBorders>
              <w:tl2br w:val="nil"/>
              <w:tr2bl w:val="nil"/>
            </w:tcBorders>
            <w:noWrap w:val="0"/>
            <w:vAlign w:val="center"/>
          </w:tcPr>
          <w:p>
            <w:pPr>
              <w:jc w:val="center"/>
              <w:rPr>
                <w:rFonts w:hint="default" w:ascii="Times New Roman" w:hAnsi="Times New Roman" w:cs="Times New Roman"/>
              </w:rPr>
            </w:pPr>
          </w:p>
        </w:tc>
      </w:tr>
    </w:tbl>
    <w:p>
      <w:pPr>
        <w:jc w:val="center"/>
        <w:rPr>
          <w:rFonts w:hint="default" w:ascii="Times New Roman" w:hAnsi="Times New Roman" w:eastAsia="黑体" w:cs="Times New Roman"/>
        </w:rPr>
      </w:pPr>
      <w:r>
        <w:rPr>
          <w:rFonts w:hint="default" w:ascii="Times New Roman" w:hAnsi="Times New Roman" w:eastAsia="黑体" w:cs="Times New Roman"/>
        </w:rPr>
        <w:t>20</w:t>
      </w:r>
      <w:r>
        <w:rPr>
          <w:rFonts w:hint="default" w:ascii="Times New Roman" w:hAnsi="Times New Roman" w:eastAsia="黑体" w:cs="Times New Roman"/>
          <w:lang w:val="en-US" w:eastAsia="zh-CN"/>
        </w:rPr>
        <w:t>2</w:t>
      </w:r>
      <w:r>
        <w:rPr>
          <w:rFonts w:hint="eastAsia" w:ascii="Times New Roman" w:eastAsia="黑体" w:cs="Times New Roman"/>
          <w:lang w:val="en-US" w:eastAsia="zh-CN"/>
        </w:rPr>
        <w:t>2</w:t>
      </w:r>
      <w:r>
        <w:rPr>
          <w:rFonts w:hint="default" w:ascii="Times New Roman" w:hAnsi="Times New Roman" w:eastAsia="黑体" w:cs="Times New Roman"/>
        </w:rPr>
        <w:t>年     月</w:t>
      </w:r>
    </w:p>
    <w:p>
      <w:pPr>
        <w:spacing w:after="317" w:afterLines="50"/>
        <w:jc w:val="center"/>
        <w:rPr>
          <w:rFonts w:hint="default" w:ascii="Times New Roman" w:hAnsi="Times New Roman" w:eastAsia="方正小标宋简体" w:cs="Times New Roman"/>
          <w:u w:val="double"/>
        </w:rPr>
      </w:pPr>
      <w:r>
        <w:rPr>
          <w:rFonts w:hint="default" w:ascii="Times New Roman" w:hAnsi="Times New Roman" w:eastAsia="黑体" w:cs="Times New Roman"/>
        </w:rPr>
        <w:br w:type="page"/>
      </w:r>
      <w:r>
        <w:rPr>
          <w:rFonts w:hint="default" w:ascii="Times New Roman" w:hAnsi="Times New Roman" w:eastAsia="方正小标宋简体" w:cs="Times New Roman"/>
          <w:sz w:val="44"/>
          <w:szCs w:val="44"/>
          <w:u w:val="double"/>
        </w:rPr>
        <w:t>申  报  栏</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61" w:type="dxa"/>
            <w:tcBorders>
              <w:tl2br w:val="nil"/>
              <w:tr2bl w:val="nil"/>
            </w:tcBorders>
            <w:noWrap w:val="0"/>
            <w:vAlign w:val="top"/>
          </w:tcPr>
          <w:p>
            <w:pPr>
              <w:rPr>
                <w:rFonts w:hint="default" w:ascii="Times New Roman" w:hAnsi="Times New Roman" w:cs="Times New Roman"/>
                <w:sz w:val="28"/>
                <w:szCs w:val="28"/>
              </w:rPr>
            </w:pPr>
            <w:r>
              <w:rPr>
                <w:rFonts w:hint="default" w:ascii="Times New Roman" w:hAnsi="Times New Roman" w:cs="Times New Roman"/>
                <w:sz w:val="28"/>
                <w:szCs w:val="28"/>
              </w:rPr>
              <w:t>论文发表刊物名称：                       年第   期第   页</w:t>
            </w:r>
          </w:p>
          <w:p>
            <w:pPr>
              <w:rPr>
                <w:rFonts w:hint="default" w:ascii="Times New Roman" w:hAnsi="Times New Roman" w:cs="Times New Roman"/>
                <w:sz w:val="28"/>
                <w:szCs w:val="28"/>
              </w:rPr>
            </w:pPr>
            <w:r>
              <w:rPr>
                <w:rFonts w:hint="default" w:ascii="Times New Roman" w:hAnsi="Times New Roman" w:cs="Times New Roman"/>
                <w:sz w:val="28"/>
                <w:szCs w:val="28"/>
              </w:rPr>
              <w:t>刊物主办单位：                        （附刊物原件或影印件）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61" w:type="dxa"/>
            <w:tcBorders>
              <w:tl2br w:val="nil"/>
              <w:tr2bl w:val="nil"/>
            </w:tcBorders>
            <w:noWrap w:val="0"/>
            <w:vAlign w:val="top"/>
          </w:tcPr>
          <w:p>
            <w:pPr>
              <w:rPr>
                <w:rFonts w:hint="default" w:ascii="Times New Roman" w:hAnsi="Times New Roman" w:cs="Times New Roman"/>
                <w:sz w:val="28"/>
                <w:szCs w:val="28"/>
              </w:rPr>
            </w:pPr>
            <w:r>
              <w:rPr>
                <w:rFonts w:hint="default" w:ascii="Times New Roman" w:hAnsi="Times New Roman" w:cs="Times New Roman"/>
                <w:sz w:val="28"/>
                <w:szCs w:val="28"/>
              </w:rPr>
              <w:t>论文发表会议名称：                        宣  读   或录取</w:t>
            </w:r>
          </w:p>
          <w:p>
            <w:pPr>
              <w:rPr>
                <w:rFonts w:hint="default" w:ascii="Times New Roman" w:hAnsi="Times New Roman" w:cs="Times New Roman"/>
                <w:b/>
                <w:sz w:val="28"/>
                <w:szCs w:val="28"/>
              </w:rPr>
            </w:pPr>
            <w:r>
              <w:rPr>
                <w:rFonts w:hint="default" w:ascii="Times New Roman" w:hAnsi="Times New Roman" w:cs="Times New Roman"/>
                <w:sz w:val="28"/>
                <w:szCs w:val="28"/>
              </w:rPr>
              <w:t xml:space="preserve">                                         （    ） （    ）</w:t>
            </w:r>
          </w:p>
          <w:p>
            <w:pPr>
              <w:rPr>
                <w:rFonts w:hint="default" w:ascii="Times New Roman" w:hAnsi="Times New Roman" w:cs="Times New Roman"/>
                <w:sz w:val="28"/>
                <w:szCs w:val="28"/>
                <w:u w:val="double"/>
              </w:rPr>
            </w:pPr>
            <w:r>
              <w:rPr>
                <w:rFonts w:hint="default" w:ascii="Times New Roman" w:hAnsi="Times New Roman" w:cs="Times New Roman"/>
                <w:sz w:val="28"/>
                <w:szCs w:val="28"/>
              </w:rPr>
              <w:t>会议举办单位：                       （附论文宣读或录取证明）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61" w:type="dxa"/>
            <w:tcBorders>
              <w:tl2br w:val="nil"/>
              <w:tr2bl w:val="nil"/>
            </w:tcBorders>
            <w:noWrap w:val="0"/>
            <w:vAlign w:val="top"/>
          </w:tcPr>
          <w:p>
            <w:pPr>
              <w:rPr>
                <w:rFonts w:hint="default" w:ascii="Times New Roman" w:hAnsi="Times New Roman" w:cs="Times New Roman"/>
                <w:b/>
                <w:sz w:val="28"/>
                <w:szCs w:val="28"/>
              </w:rPr>
            </w:pPr>
            <w:r>
              <w:rPr>
                <w:rFonts w:hint="default" w:ascii="Times New Roman" w:hAnsi="Times New Roman" w:cs="Times New Roman"/>
                <w:sz w:val="28"/>
                <w:szCs w:val="28"/>
              </w:rPr>
              <w:t>论文（成果）在何时</w:t>
            </w:r>
          </w:p>
          <w:p>
            <w:pPr>
              <w:rPr>
                <w:rFonts w:hint="default" w:ascii="Times New Roman" w:hAnsi="Times New Roman" w:cs="Times New Roman"/>
                <w:sz w:val="28"/>
                <w:szCs w:val="28"/>
                <w:u w:val="double"/>
              </w:rPr>
            </w:pPr>
            <w:r>
              <w:rPr>
                <w:rFonts w:hint="default" w:ascii="Times New Roman" w:hAnsi="Times New Roman" w:cs="Times New Roman"/>
                <w:sz w:val="28"/>
                <w:szCs w:val="28"/>
              </w:rPr>
              <w:t>何处受过何级奖励：                       （附证书影印件）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061" w:type="dxa"/>
            <w:tcBorders>
              <w:tl2br w:val="nil"/>
              <w:tr2bl w:val="nil"/>
            </w:tcBorders>
            <w:noWrap w:val="0"/>
            <w:vAlign w:val="top"/>
          </w:tcPr>
          <w:p>
            <w:pPr>
              <w:rPr>
                <w:rFonts w:hint="default" w:ascii="Times New Roman" w:hAnsi="Times New Roman" w:cs="Times New Roman"/>
                <w:b/>
                <w:sz w:val="28"/>
                <w:szCs w:val="28"/>
              </w:rPr>
            </w:pPr>
            <w:r>
              <w:rPr>
                <w:rFonts w:hint="default" w:ascii="Times New Roman" w:hAnsi="Times New Roman" w:cs="Times New Roman"/>
                <w:sz w:val="28"/>
                <w:szCs w:val="28"/>
              </w:rPr>
              <w:t>成果在何时通过</w:t>
            </w:r>
          </w:p>
          <w:p>
            <w:pPr>
              <w:rPr>
                <w:rFonts w:hint="default" w:ascii="Times New Roman" w:hAnsi="Times New Roman" w:cs="Times New Roman"/>
                <w:sz w:val="28"/>
                <w:szCs w:val="28"/>
                <w:u w:val="double"/>
              </w:rPr>
            </w:pPr>
            <w:r>
              <w:rPr>
                <w:rFonts w:hint="default" w:ascii="Times New Roman" w:hAnsi="Times New Roman" w:cs="Times New Roman"/>
                <w:sz w:val="28"/>
                <w:szCs w:val="28"/>
              </w:rPr>
              <w:t>何级技术鉴定：                          （附鉴定书影印件）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61" w:type="dxa"/>
            <w:tcBorders>
              <w:tl2br w:val="nil"/>
              <w:tr2bl w:val="nil"/>
            </w:tcBorders>
            <w:noWrap w:val="0"/>
            <w:vAlign w:val="top"/>
          </w:tcPr>
          <w:p>
            <w:pPr>
              <w:rPr>
                <w:rFonts w:hint="default" w:ascii="Times New Roman" w:hAnsi="Times New Roman" w:cs="Times New Roman"/>
                <w:sz w:val="28"/>
                <w:szCs w:val="28"/>
              </w:rPr>
            </w:pPr>
            <w:r>
              <w:rPr>
                <w:rFonts w:hint="default" w:ascii="Times New Roman" w:hAnsi="Times New Roman" w:cs="Times New Roman"/>
                <w:sz w:val="28"/>
                <w:szCs w:val="28"/>
              </w:rPr>
              <w:t>对论文的自我评价意见（学术水平、作用、意义等）：</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申报优秀论文等级（特等：国际先进水平；一等：国内先进水平；二等：省内先进水平；三等：市内先进水平</w:t>
            </w:r>
          </w:p>
          <w:p>
            <w:pPr>
              <w:rPr>
                <w:rFonts w:hint="default" w:ascii="Times New Roman" w:hAnsi="Times New Roman" w:cs="Times New Roman"/>
                <w:sz w:val="28"/>
                <w:szCs w:val="28"/>
              </w:rPr>
            </w:pPr>
          </w:p>
          <w:p>
            <w:pPr>
              <w:ind w:firstLine="555"/>
              <w:rPr>
                <w:rFonts w:hint="default" w:ascii="Times New Roman" w:hAnsi="Times New Roman" w:cs="Times New Roman"/>
                <w:sz w:val="28"/>
                <w:szCs w:val="28"/>
              </w:rPr>
            </w:pPr>
            <w:r>
              <w:rPr>
                <w:rFonts w:hint="default" w:ascii="Times New Roman" w:hAnsi="Times New Roman" w:cs="Times New Roman"/>
                <w:sz w:val="28"/>
                <w:szCs w:val="28"/>
              </w:rPr>
              <w:t>申报</w:t>
            </w:r>
            <w:r>
              <w:rPr>
                <w:rFonts w:hint="default" w:ascii="Times New Roman" w:hAnsi="Times New Roman" w:eastAsia="宋体" w:cs="Times New Roman"/>
                <w:sz w:val="28"/>
                <w:szCs w:val="28"/>
              </w:rPr>
              <w:t>_______</w:t>
            </w:r>
            <w:r>
              <w:rPr>
                <w:rFonts w:hint="default" w:ascii="Times New Roman" w:hAnsi="Times New Roman" w:cs="Times New Roman"/>
                <w:sz w:val="28"/>
                <w:szCs w:val="28"/>
              </w:rPr>
              <w:t>等                         申 报 人：</w:t>
            </w:r>
          </w:p>
          <w:p>
            <w:pPr>
              <w:ind w:firstLine="555"/>
              <w:rPr>
                <w:rFonts w:hint="default" w:ascii="Times New Roman" w:hAnsi="Times New Roman" w:cs="Times New Roman"/>
                <w:sz w:val="28"/>
                <w:szCs w:val="28"/>
              </w:rPr>
            </w:pPr>
            <w:r>
              <w:rPr>
                <w:rFonts w:hint="default" w:ascii="Times New Roman" w:hAnsi="Times New Roman" w:cs="Times New Roman"/>
                <w:sz w:val="28"/>
                <w:szCs w:val="28"/>
              </w:rPr>
              <w:t xml:space="preserve">                                      联系电话：</w:t>
            </w:r>
          </w:p>
        </w:tc>
      </w:tr>
    </w:tbl>
    <w:p>
      <w:pPr>
        <w:jc w:val="center"/>
        <w:rPr>
          <w:rFonts w:hint="default" w:ascii="Times New Roman" w:hAnsi="Times New Roman" w:eastAsia="方正小标宋简体" w:cs="Times New Roman"/>
          <w:u w:val="double"/>
        </w:rPr>
      </w:pPr>
      <w:r>
        <w:rPr>
          <w:rFonts w:hint="default" w:ascii="Times New Roman" w:hAnsi="Times New Roman" w:cs="Times New Roman"/>
          <w:sz w:val="28"/>
          <w:szCs w:val="28"/>
        </w:rPr>
        <w:t>（本栏由申报人填写）</w:t>
      </w:r>
    </w:p>
    <w:p>
      <w:pPr>
        <w:spacing w:after="317" w:afterLines="50"/>
        <w:jc w:val="center"/>
        <w:rPr>
          <w:rFonts w:hint="default" w:ascii="Times New Roman" w:hAnsi="Times New Roman" w:eastAsia="方正小标宋简体" w:cs="Times New Roman"/>
          <w:u w:val="double"/>
        </w:rPr>
      </w:pPr>
      <w:r>
        <w:rPr>
          <w:rFonts w:hint="default" w:ascii="Times New Roman" w:hAnsi="Times New Roman" w:eastAsia="黑体" w:cs="Times New Roman"/>
        </w:rPr>
        <w:br w:type="page"/>
      </w:r>
      <w:r>
        <w:rPr>
          <w:rFonts w:hint="default" w:ascii="Times New Roman" w:hAnsi="Times New Roman" w:eastAsia="方正小标宋简体" w:cs="Times New Roman"/>
          <w:sz w:val="44"/>
          <w:szCs w:val="44"/>
          <w:u w:val="double"/>
        </w:rPr>
        <w:t>评  审  栏</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61" w:type="dxa"/>
            <w:tcBorders>
              <w:tl2br w:val="nil"/>
              <w:tr2bl w:val="nil"/>
            </w:tcBorders>
            <w:noWrap w:val="0"/>
            <w:vAlign w:val="top"/>
          </w:tcPr>
          <w:p>
            <w:pPr>
              <w:rPr>
                <w:rFonts w:hint="default" w:ascii="Times New Roman" w:hAnsi="Times New Roman" w:cs="Times New Roman"/>
                <w:sz w:val="28"/>
                <w:szCs w:val="28"/>
              </w:rPr>
            </w:pPr>
            <w:r>
              <w:rPr>
                <w:rFonts w:hint="default" w:ascii="Times New Roman" w:hAnsi="Times New Roman" w:cs="Times New Roman"/>
                <w:sz w:val="28"/>
                <w:szCs w:val="28"/>
              </w:rPr>
              <w:t>申报人所在工作单位技术部门对论文的评价意见（水平、作用意义等）：</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 xml:space="preserve">                                            （公章）</w:t>
            </w:r>
          </w:p>
          <w:p>
            <w:pPr>
              <w:ind w:firstLine="552" w:firstLineChars="200"/>
              <w:rPr>
                <w:rFonts w:hint="default" w:ascii="Times New Roman" w:hAnsi="Times New Roman" w:cs="Times New Roman"/>
                <w:sz w:val="28"/>
                <w:szCs w:val="28"/>
              </w:rPr>
            </w:pPr>
            <w:r>
              <w:rPr>
                <w:rFonts w:hint="default" w:ascii="Times New Roman" w:hAnsi="Times New Roman" w:cs="Times New Roman"/>
                <w:sz w:val="28"/>
                <w:szCs w:val="28"/>
              </w:rPr>
              <w:t xml:space="preserve">                                        年     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61" w:type="dxa"/>
            <w:tcBorders>
              <w:tl2br w:val="nil"/>
              <w:tr2bl w:val="nil"/>
            </w:tcBorders>
            <w:noWrap w:val="0"/>
            <w:vAlign w:val="top"/>
          </w:tcPr>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市级学会（县市区科协、企业科协、高校科协）对论文的评价意见（水平、作用、意见等）：</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推荐等级：</w:t>
            </w:r>
            <w:r>
              <w:rPr>
                <w:rFonts w:hint="default" w:ascii="Times New Roman" w:hAnsi="Times New Roman" w:eastAsia="宋体" w:cs="Times New Roman"/>
                <w:sz w:val="28"/>
                <w:szCs w:val="28"/>
              </w:rPr>
              <w:t>________</w:t>
            </w:r>
            <w:r>
              <w:rPr>
                <w:rFonts w:hint="default" w:ascii="Times New Roman" w:hAnsi="Times New Roman" w:cs="Times New Roman"/>
                <w:sz w:val="28"/>
                <w:szCs w:val="28"/>
              </w:rPr>
              <w:t>等</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负责人签名：                    推荐单位名称（公章）</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年    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61" w:type="dxa"/>
            <w:tcBorders>
              <w:tl2br w:val="nil"/>
              <w:tr2bl w:val="nil"/>
            </w:tcBorders>
            <w:noWrap w:val="0"/>
            <w:vAlign w:val="top"/>
          </w:tcPr>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市自然科学优秀学术论文</w:t>
            </w:r>
            <w:r>
              <w:rPr>
                <w:rFonts w:hint="eastAsia" w:ascii="Times New Roman" w:cs="Times New Roman"/>
                <w:sz w:val="28"/>
                <w:szCs w:val="28"/>
                <w:lang w:eastAsia="zh-CN"/>
              </w:rPr>
              <w:t>评选</w:t>
            </w:r>
            <w:r>
              <w:rPr>
                <w:rFonts w:hint="default" w:ascii="Times New Roman" w:hAnsi="Times New Roman" w:cs="Times New Roman"/>
                <w:sz w:val="28"/>
                <w:szCs w:val="28"/>
              </w:rPr>
              <w:t>委员会</w:t>
            </w:r>
            <w:r>
              <w:rPr>
                <w:rFonts w:hint="eastAsia" w:ascii="Times New Roman" w:cs="Times New Roman"/>
                <w:sz w:val="28"/>
                <w:szCs w:val="28"/>
                <w:lang w:eastAsia="zh-CN"/>
              </w:rPr>
              <w:t>评选</w:t>
            </w:r>
            <w:r>
              <w:rPr>
                <w:rFonts w:hint="default" w:ascii="Times New Roman" w:hAnsi="Times New Roman" w:cs="Times New Roman"/>
                <w:sz w:val="28"/>
                <w:szCs w:val="28"/>
              </w:rPr>
              <w:t>意见：</w:t>
            </w: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（公章）</w:t>
            </w:r>
          </w:p>
          <w:p>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年    月</w:t>
            </w:r>
          </w:p>
        </w:tc>
      </w:tr>
    </w:tbl>
    <w:p>
      <w:pPr>
        <w:rPr>
          <w:rFonts w:hint="default" w:ascii="Times New Roman" w:hAnsi="Times New Roman" w:eastAsia="黑体" w:cs="Times New Roman"/>
        </w:rPr>
      </w:pPr>
    </w:p>
    <w:p>
      <w:pP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附件</w:t>
      </w:r>
      <w:r>
        <w:rPr>
          <w:rFonts w:hint="default" w:ascii="Times New Roman" w:hAnsi="Times New Roman" w:eastAsia="黑体" w:cs="Times New Roman"/>
          <w:lang w:val="en-US" w:eastAsia="zh-CN"/>
        </w:rPr>
        <w:t>2</w:t>
      </w:r>
      <w:r>
        <w:rPr>
          <w:rFonts w:hint="default" w:ascii="Times New Roman" w:hAnsi="Times New Roman" w:eastAsia="黑体" w:cs="Times New Roman"/>
        </w:rPr>
        <w:t>：</w:t>
      </w:r>
    </w:p>
    <w:p>
      <w:pPr>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娄底市第</w:t>
      </w:r>
      <w:r>
        <w:rPr>
          <w:rFonts w:hint="default" w:ascii="Times New Roman" w:hAnsi="Times New Roman" w:eastAsia="方正小标宋简体" w:cs="Times New Roman"/>
          <w:sz w:val="44"/>
          <w:szCs w:val="44"/>
          <w:lang w:val="en-US" w:eastAsia="zh-CN"/>
        </w:rPr>
        <w:t>十</w:t>
      </w:r>
      <w:r>
        <w:rPr>
          <w:rFonts w:hint="eastAsia" w:asci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届自然科学“优秀学术论文”</w:t>
      </w:r>
    </w:p>
    <w:p>
      <w:pPr>
        <w:spacing w:after="317" w:afterLines="50"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专家评价意见表</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418"/>
        <w:gridCol w:w="2092"/>
        <w:gridCol w:w="1440"/>
        <w:gridCol w:w="35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tcBorders>
              <w:tl2br w:val="nil"/>
              <w:tr2bl w:val="nil"/>
            </w:tcBorders>
            <w:noWrap w:val="0"/>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论文题目</w:t>
            </w:r>
          </w:p>
        </w:tc>
        <w:tc>
          <w:tcPr>
            <w:tcW w:w="7531" w:type="dxa"/>
            <w:gridSpan w:val="4"/>
            <w:tcBorders>
              <w:tl2br w:val="nil"/>
              <w:tr2bl w:val="nil"/>
            </w:tcBorders>
            <w:noWrap w:val="0"/>
            <w:vAlign w:val="center"/>
          </w:tcPr>
          <w:p>
            <w:pPr>
              <w:jc w:val="center"/>
              <w:rPr>
                <w:rFonts w:hint="default" w:ascii="Times New Roman" w:hAnsi="Times New Roman"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30" w:type="dxa"/>
            <w:tcBorders>
              <w:tl2br w:val="nil"/>
              <w:tr2bl w:val="nil"/>
            </w:tcBorders>
            <w:noWrap w:val="0"/>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作者姓名</w:t>
            </w:r>
          </w:p>
        </w:tc>
        <w:tc>
          <w:tcPr>
            <w:tcW w:w="2510" w:type="dxa"/>
            <w:gridSpan w:val="2"/>
            <w:tcBorders>
              <w:tl2br w:val="nil"/>
              <w:tr2bl w:val="nil"/>
            </w:tcBorders>
            <w:noWrap w:val="0"/>
            <w:vAlign w:val="center"/>
          </w:tcPr>
          <w:p>
            <w:pPr>
              <w:jc w:val="center"/>
              <w:rPr>
                <w:rFonts w:hint="default" w:ascii="Times New Roman" w:hAnsi="Times New Roman" w:cs="Times New Roman"/>
                <w:sz w:val="28"/>
                <w:szCs w:val="28"/>
              </w:rPr>
            </w:pPr>
          </w:p>
        </w:tc>
        <w:tc>
          <w:tcPr>
            <w:tcW w:w="1440" w:type="dxa"/>
            <w:tcBorders>
              <w:tl2br w:val="nil"/>
              <w:tr2bl w:val="nil"/>
            </w:tcBorders>
            <w:noWrap w:val="0"/>
            <w:vAlign w:val="center"/>
          </w:tcPr>
          <w:p>
            <w:pPr>
              <w:rPr>
                <w:rFonts w:hint="default" w:ascii="Times New Roman" w:hAnsi="Times New Roman" w:cs="Times New Roman"/>
                <w:sz w:val="28"/>
                <w:szCs w:val="28"/>
              </w:rPr>
            </w:pPr>
            <w:r>
              <w:rPr>
                <w:rFonts w:hint="default" w:ascii="Times New Roman" w:hAnsi="Times New Roman" w:cs="Times New Roman"/>
                <w:sz w:val="28"/>
                <w:szCs w:val="28"/>
              </w:rPr>
              <w:t>工作单位</w:t>
            </w:r>
          </w:p>
        </w:tc>
        <w:tc>
          <w:tcPr>
            <w:tcW w:w="3581" w:type="dxa"/>
            <w:tcBorders>
              <w:tl2br w:val="nil"/>
              <w:tr2bl w:val="nil"/>
            </w:tcBorders>
            <w:noWrap w:val="0"/>
            <w:vAlign w:val="center"/>
          </w:tcPr>
          <w:p>
            <w:pPr>
              <w:jc w:val="center"/>
              <w:rPr>
                <w:rFonts w:hint="default" w:ascii="Times New Roman" w:hAnsi="Times New Roman"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48" w:type="dxa"/>
            <w:gridSpan w:val="2"/>
            <w:tcBorders>
              <w:tl2br w:val="nil"/>
              <w:tr2bl w:val="nil"/>
            </w:tcBorders>
            <w:noWrap w:val="0"/>
            <w:vAlign w:val="center"/>
          </w:tcPr>
          <w:p>
            <w:pPr>
              <w:jc w:val="center"/>
              <w:rPr>
                <w:rFonts w:hint="default" w:ascii="Times New Roman" w:hAnsi="Times New Roman" w:cs="Times New Roman"/>
                <w:sz w:val="28"/>
                <w:szCs w:val="28"/>
              </w:rPr>
            </w:pPr>
            <w:r>
              <w:rPr>
                <w:rFonts w:hint="default" w:ascii="Times New Roman" w:hAnsi="Times New Roman" w:cs="Times New Roman"/>
                <w:sz w:val="28"/>
                <w:szCs w:val="28"/>
              </w:rPr>
              <w:t>论文发表情况</w:t>
            </w:r>
          </w:p>
        </w:tc>
        <w:tc>
          <w:tcPr>
            <w:tcW w:w="7113" w:type="dxa"/>
            <w:gridSpan w:val="3"/>
            <w:tcBorders>
              <w:tl2br w:val="nil"/>
              <w:tr2bl w:val="nil"/>
            </w:tcBorders>
            <w:noWrap w:val="0"/>
            <w:vAlign w:val="center"/>
          </w:tcPr>
          <w:p>
            <w:pPr>
              <w:jc w:val="center"/>
              <w:rPr>
                <w:rFonts w:hint="default" w:ascii="Times New Roman" w:hAnsi="Times New Roman"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9061" w:type="dxa"/>
            <w:gridSpan w:val="5"/>
            <w:tcBorders>
              <w:tl2br w:val="nil"/>
              <w:tr2bl w:val="nil"/>
            </w:tcBorders>
            <w:noWrap w:val="0"/>
            <w:vAlign w:val="center"/>
          </w:tcPr>
          <w:p>
            <w:pPr>
              <w:rPr>
                <w:rFonts w:hint="default" w:ascii="Times New Roman" w:hAnsi="Times New Roman" w:cs="Times New Roman"/>
                <w:sz w:val="28"/>
                <w:szCs w:val="28"/>
              </w:rPr>
            </w:pPr>
            <w:r>
              <w:rPr>
                <w:rFonts w:hint="default" w:ascii="Times New Roman" w:hAnsi="Times New Roman" w:cs="Times New Roman"/>
                <w:sz w:val="28"/>
                <w:szCs w:val="28"/>
              </w:rPr>
              <w:t>专家评价意见：</w:t>
            </w:r>
          </w:p>
          <w:p>
            <w:pPr>
              <w:rPr>
                <w:rFonts w:hint="default" w:ascii="Times New Roman" w:hAnsi="Times New Roman" w:cs="Times New Roman"/>
                <w:sz w:val="28"/>
                <w:szCs w:val="28"/>
              </w:rPr>
            </w:pPr>
          </w:p>
          <w:p>
            <w:pPr>
              <w:rPr>
                <w:rFonts w:hint="default" w:ascii="Times New Roman" w:hAnsi="Times New Roman" w:cs="Times New Roman"/>
                <w:sz w:val="28"/>
                <w:szCs w:val="28"/>
              </w:rPr>
            </w:pPr>
            <w:r>
              <w:rPr>
                <w:rFonts w:hint="default" w:ascii="Times New Roman" w:hAnsi="Times New Roman" w:cs="Times New Roman"/>
                <w:sz w:val="28"/>
                <w:szCs w:val="28"/>
              </w:rPr>
              <w:t>推荐等级（在相应的□中划“√”）</w:t>
            </w:r>
          </w:p>
          <w:p>
            <w:pPr>
              <w:rPr>
                <w:rFonts w:hint="default" w:ascii="Times New Roman" w:hAnsi="Times New Roman" w:cs="Times New Roman"/>
                <w:sz w:val="28"/>
                <w:szCs w:val="28"/>
              </w:rPr>
            </w:pPr>
            <w:r>
              <w:rPr>
                <w:rFonts w:hint="default" w:ascii="Times New Roman" w:hAnsi="Times New Roman" w:cs="Times New Roman"/>
                <w:sz w:val="28"/>
                <w:szCs w:val="28"/>
              </w:rPr>
              <w:t>□特等优秀学术论文（国际水平）</w:t>
            </w:r>
          </w:p>
          <w:p>
            <w:pPr>
              <w:rPr>
                <w:rFonts w:hint="default" w:ascii="Times New Roman" w:hAnsi="Times New Roman" w:cs="Times New Roman"/>
                <w:sz w:val="28"/>
                <w:szCs w:val="28"/>
              </w:rPr>
            </w:pPr>
            <w:r>
              <w:rPr>
                <w:rFonts w:hint="default" w:ascii="Times New Roman" w:hAnsi="Times New Roman" w:cs="Times New Roman"/>
                <w:sz w:val="28"/>
                <w:szCs w:val="28"/>
              </w:rPr>
              <w:t>□一等优秀学术论文（国内先进水平）</w:t>
            </w:r>
          </w:p>
          <w:p>
            <w:pPr>
              <w:rPr>
                <w:rFonts w:hint="default" w:ascii="Times New Roman" w:hAnsi="Times New Roman" w:cs="Times New Roman"/>
                <w:sz w:val="28"/>
                <w:szCs w:val="28"/>
              </w:rPr>
            </w:pPr>
            <w:r>
              <w:rPr>
                <w:rFonts w:hint="default" w:ascii="Times New Roman" w:hAnsi="Times New Roman" w:cs="Times New Roman"/>
                <w:sz w:val="28"/>
                <w:szCs w:val="28"/>
              </w:rPr>
              <w:t>□二等优秀学术论文（省内先进水平）</w:t>
            </w:r>
          </w:p>
          <w:p>
            <w:pPr>
              <w:rPr>
                <w:rFonts w:hint="default" w:ascii="Times New Roman" w:hAnsi="Times New Roman" w:cs="Times New Roman"/>
                <w:sz w:val="28"/>
                <w:szCs w:val="28"/>
              </w:rPr>
            </w:pPr>
            <w:r>
              <w:rPr>
                <w:rFonts w:hint="default" w:ascii="Times New Roman" w:hAnsi="Times New Roman" w:cs="Times New Roman"/>
                <w:sz w:val="28"/>
                <w:szCs w:val="28"/>
              </w:rPr>
              <w:t>□三等优秀学术论文（市内先进水平）</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专家签名：</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48" w:type="dxa"/>
            <w:gridSpan w:val="2"/>
            <w:tcBorders>
              <w:tl2br w:val="nil"/>
              <w:tr2bl w:val="nil"/>
            </w:tcBorders>
            <w:noWrap w:val="0"/>
            <w:vAlign w:val="center"/>
          </w:tcPr>
          <w:p>
            <w:pPr>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专家的专业</w:t>
            </w:r>
          </w:p>
          <w:p>
            <w:pPr>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rPr>
              <w:t>技术职称（职</w:t>
            </w:r>
          </w:p>
          <w:p>
            <w:pPr>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务）及专业</w:t>
            </w:r>
          </w:p>
        </w:tc>
        <w:tc>
          <w:tcPr>
            <w:tcW w:w="7113" w:type="dxa"/>
            <w:gridSpan w:val="3"/>
            <w:tcBorders>
              <w:tl2br w:val="nil"/>
              <w:tr2bl w:val="nil"/>
            </w:tcBorders>
            <w:noWrap w:val="0"/>
            <w:vAlign w:val="center"/>
          </w:tcPr>
          <w:p>
            <w:pPr>
              <w:jc w:val="center"/>
              <w:rPr>
                <w:rFonts w:hint="default" w:ascii="Times New Roman" w:hAnsi="Times New Roman"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061" w:type="dxa"/>
            <w:gridSpan w:val="5"/>
            <w:tcBorders>
              <w:tl2br w:val="nil"/>
              <w:tr2bl w:val="nil"/>
            </w:tcBorders>
            <w:noWrap w:val="0"/>
            <w:vAlign w:val="center"/>
          </w:tcPr>
          <w:p>
            <w:pPr>
              <w:rPr>
                <w:rFonts w:hint="default" w:ascii="Times New Roman" w:hAnsi="Times New Roman" w:cs="Times New Roman"/>
                <w:sz w:val="28"/>
                <w:szCs w:val="28"/>
              </w:rPr>
            </w:pPr>
            <w:r>
              <w:rPr>
                <w:rFonts w:hint="default" w:ascii="Times New Roman" w:hAnsi="Times New Roman" w:cs="Times New Roman"/>
                <w:sz w:val="28"/>
                <w:szCs w:val="28"/>
              </w:rPr>
              <w:t>市</w:t>
            </w:r>
            <w:r>
              <w:rPr>
                <w:rFonts w:hint="eastAsia" w:ascii="Times New Roman" w:cs="Times New Roman"/>
                <w:sz w:val="28"/>
                <w:szCs w:val="28"/>
                <w:lang w:eastAsia="zh-CN"/>
              </w:rPr>
              <w:t>评选</w:t>
            </w:r>
            <w:r>
              <w:rPr>
                <w:rFonts w:hint="default" w:ascii="Times New Roman" w:hAnsi="Times New Roman" w:cs="Times New Roman"/>
                <w:sz w:val="28"/>
                <w:szCs w:val="28"/>
              </w:rPr>
              <w:t>委员会最后评定结果：</w:t>
            </w:r>
          </w:p>
          <w:p>
            <w:pPr>
              <w:jc w:val="center"/>
              <w:rPr>
                <w:rFonts w:hint="default" w:ascii="Times New Roman" w:hAnsi="Times New Roman" w:eastAsia="黑体" w:cs="Times New Roman"/>
                <w:szCs w:val="28"/>
              </w:rPr>
            </w:pPr>
            <w:r>
              <w:rPr>
                <w:rFonts w:hint="default" w:ascii="Times New Roman" w:hAnsi="Times New Roman" w:eastAsia="黑体" w:cs="Times New Roman"/>
                <w:szCs w:val="28"/>
              </w:rPr>
              <w:t>等级：       等</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组长签名：</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年     月     日</w:t>
            </w:r>
          </w:p>
        </w:tc>
      </w:tr>
    </w:tbl>
    <w:p>
      <w:pPr>
        <w:spacing w:line="20" w:lineRule="exact"/>
        <w:rPr>
          <w:rFonts w:hint="default" w:ascii="Times New Roman" w:hAnsi="Times New Roman" w:eastAsia="黑体" w:cs="Times New Roman"/>
        </w:rPr>
        <w:sectPr>
          <w:pgSz w:w="11907" w:h="16840"/>
          <w:pgMar w:top="1440" w:right="1361" w:bottom="1440" w:left="1701" w:header="851" w:footer="992" w:gutter="0"/>
          <w:pgBorders>
            <w:top w:val="none" w:sz="0" w:space="0"/>
            <w:left w:val="none" w:sz="0" w:space="0"/>
            <w:bottom w:val="none" w:sz="0" w:space="0"/>
            <w:right w:val="none" w:sz="0" w:space="0"/>
          </w:pgBorders>
          <w:pgNumType w:fmt="numberInDash"/>
          <w:cols w:space="720" w:num="1"/>
          <w:titlePg/>
          <w:docGrid w:type="linesAndChars" w:linePitch="634" w:charSpace="-842"/>
        </w:sectPr>
      </w:pPr>
    </w:p>
    <w:p>
      <w:pPr>
        <w:rPr>
          <w:rFonts w:hint="default" w:ascii="Times New Roman" w:hAnsi="Times New Roman" w:eastAsia="黑体" w:cs="Times New Roman"/>
        </w:rPr>
      </w:pPr>
      <w:r>
        <w:rPr>
          <w:rFonts w:hint="default" w:ascii="Times New Roman" w:hAnsi="Times New Roman" w:eastAsia="黑体" w:cs="Times New Roman"/>
        </w:rPr>
        <w:t>附件</w:t>
      </w:r>
      <w:r>
        <w:rPr>
          <w:rFonts w:hint="default" w:ascii="Times New Roman" w:hAnsi="Times New Roman" w:eastAsia="黑体" w:cs="Times New Roman"/>
          <w:lang w:val="en-US" w:eastAsia="zh-CN"/>
        </w:rPr>
        <w:t>3</w:t>
      </w:r>
      <w:r>
        <w:rPr>
          <w:rFonts w:hint="default" w:ascii="Times New Roman" w:hAnsi="Times New Roman" w:eastAsia="黑体" w:cs="Times New Roman"/>
        </w:rPr>
        <w:t>：</w:t>
      </w:r>
    </w:p>
    <w:p>
      <w:pPr>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 荐 情 况 汇 总 表</w:t>
      </w:r>
    </w:p>
    <w:p>
      <w:pPr>
        <w:spacing w:line="500" w:lineRule="exact"/>
        <w:rPr>
          <w:rFonts w:hint="default" w:ascii="Times New Roman" w:hAnsi="Times New Roman" w:cs="Times New Roman"/>
          <w:sz w:val="26"/>
          <w:szCs w:val="28"/>
        </w:rPr>
      </w:pPr>
      <w:r>
        <w:rPr>
          <w:rFonts w:hint="default" w:ascii="Times New Roman" w:hAnsi="Times New Roman" w:cs="Times New Roman"/>
          <w:sz w:val="26"/>
          <w:szCs w:val="28"/>
        </w:rPr>
        <w:t>推荐单位：（盖章）                 共申报</w:t>
      </w:r>
      <w:r>
        <w:rPr>
          <w:rFonts w:hint="default" w:ascii="Times New Roman" w:hAnsi="Times New Roman" w:eastAsia="宋体" w:cs="Times New Roman"/>
          <w:sz w:val="26"/>
          <w:szCs w:val="28"/>
        </w:rPr>
        <w:t>____</w:t>
      </w:r>
      <w:r>
        <w:rPr>
          <w:rFonts w:hint="default" w:ascii="Times New Roman" w:hAnsi="Times New Roman" w:cs="Times New Roman"/>
          <w:sz w:val="26"/>
          <w:szCs w:val="28"/>
        </w:rPr>
        <w:t>篇（其中特等奖</w:t>
      </w:r>
      <w:r>
        <w:rPr>
          <w:rFonts w:hint="default" w:ascii="Times New Roman" w:hAnsi="Times New Roman" w:eastAsia="宋体" w:cs="Times New Roman"/>
          <w:sz w:val="26"/>
          <w:szCs w:val="28"/>
        </w:rPr>
        <w:t>____</w:t>
      </w:r>
      <w:r>
        <w:rPr>
          <w:rFonts w:hint="default" w:ascii="Times New Roman" w:hAnsi="Times New Roman" w:cs="Times New Roman"/>
          <w:sz w:val="26"/>
          <w:szCs w:val="28"/>
        </w:rPr>
        <w:t>篇，一等奖</w:t>
      </w:r>
      <w:r>
        <w:rPr>
          <w:rFonts w:hint="default" w:ascii="Times New Roman" w:hAnsi="Times New Roman" w:eastAsia="宋体" w:cs="Times New Roman"/>
          <w:sz w:val="26"/>
          <w:szCs w:val="28"/>
        </w:rPr>
        <w:t>____</w:t>
      </w:r>
      <w:r>
        <w:rPr>
          <w:rFonts w:hint="default" w:ascii="Times New Roman" w:hAnsi="Times New Roman" w:cs="Times New Roman"/>
          <w:sz w:val="26"/>
          <w:szCs w:val="28"/>
        </w:rPr>
        <w:t>篇，二等奖</w:t>
      </w:r>
      <w:r>
        <w:rPr>
          <w:rFonts w:hint="default" w:ascii="Times New Roman" w:hAnsi="Times New Roman" w:eastAsia="宋体" w:cs="Times New Roman"/>
          <w:sz w:val="26"/>
          <w:szCs w:val="28"/>
        </w:rPr>
        <w:t>____</w:t>
      </w:r>
      <w:r>
        <w:rPr>
          <w:rFonts w:hint="default" w:ascii="Times New Roman" w:hAnsi="Times New Roman" w:cs="Times New Roman"/>
          <w:sz w:val="26"/>
          <w:szCs w:val="28"/>
        </w:rPr>
        <w:t>篇，三等奖</w:t>
      </w:r>
      <w:r>
        <w:rPr>
          <w:rFonts w:hint="default" w:ascii="Times New Roman" w:hAnsi="Times New Roman" w:eastAsia="宋体" w:cs="Times New Roman"/>
          <w:sz w:val="26"/>
          <w:szCs w:val="28"/>
        </w:rPr>
        <w:t>____</w:t>
      </w:r>
      <w:r>
        <w:rPr>
          <w:rFonts w:hint="default" w:ascii="Times New Roman" w:hAnsi="Times New Roman" w:cs="Times New Roman"/>
          <w:sz w:val="26"/>
          <w:szCs w:val="28"/>
        </w:rPr>
        <w:t>篇</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86"/>
        <w:gridCol w:w="5316"/>
        <w:gridCol w:w="1772"/>
        <w:gridCol w:w="1772"/>
        <w:gridCol w:w="1772"/>
        <w:gridCol w:w="1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6" w:type="dxa"/>
            <w:vMerge w:val="restart"/>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序号</w:t>
            </w:r>
          </w:p>
        </w:tc>
        <w:tc>
          <w:tcPr>
            <w:tcW w:w="886" w:type="dxa"/>
            <w:vMerge w:val="restart"/>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专业</w:t>
            </w:r>
          </w:p>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代码</w:t>
            </w:r>
          </w:p>
        </w:tc>
        <w:tc>
          <w:tcPr>
            <w:tcW w:w="5316" w:type="dxa"/>
            <w:vMerge w:val="restart"/>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论  文  题  目</w:t>
            </w:r>
          </w:p>
        </w:tc>
        <w:tc>
          <w:tcPr>
            <w:tcW w:w="1772" w:type="dxa"/>
            <w:vMerge w:val="restart"/>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第一作者</w:t>
            </w:r>
          </w:p>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姓    名</w:t>
            </w:r>
          </w:p>
        </w:tc>
        <w:tc>
          <w:tcPr>
            <w:tcW w:w="3544" w:type="dxa"/>
            <w:gridSpan w:val="2"/>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论文申报等级</w:t>
            </w:r>
          </w:p>
        </w:tc>
        <w:tc>
          <w:tcPr>
            <w:tcW w:w="1772" w:type="dxa"/>
            <w:vMerge w:val="restart"/>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86" w:type="dxa"/>
            <w:vMerge w:val="continue"/>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vMerge w:val="continue"/>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vMerge w:val="continue"/>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vMerge w:val="continue"/>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个人申报</w:t>
            </w: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r>
              <w:rPr>
                <w:rFonts w:hint="default" w:ascii="Times New Roman" w:hAnsi="Times New Roman" w:eastAsia="黑体" w:cs="Times New Roman"/>
                <w:sz w:val="26"/>
                <w:szCs w:val="28"/>
              </w:rPr>
              <w:t>单位初审</w:t>
            </w:r>
          </w:p>
        </w:tc>
        <w:tc>
          <w:tcPr>
            <w:tcW w:w="1772" w:type="dxa"/>
            <w:vMerge w:val="continue"/>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30" w:hRule="atLeast"/>
        </w:trPr>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88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5316"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c>
          <w:tcPr>
            <w:tcW w:w="1772" w:type="dxa"/>
            <w:tcBorders>
              <w:tl2br w:val="nil"/>
              <w:tr2bl w:val="nil"/>
            </w:tcBorders>
            <w:noWrap w:val="0"/>
            <w:vAlign w:val="center"/>
          </w:tcPr>
          <w:p>
            <w:pPr>
              <w:spacing w:line="500" w:lineRule="exact"/>
              <w:jc w:val="center"/>
              <w:rPr>
                <w:rFonts w:hint="default" w:ascii="Times New Roman" w:hAnsi="Times New Roman" w:eastAsia="黑体" w:cs="Times New Roman"/>
                <w:sz w:val="26"/>
                <w:szCs w:val="28"/>
              </w:rPr>
            </w:pPr>
          </w:p>
        </w:tc>
      </w:tr>
    </w:tbl>
    <w:p>
      <w:pPr>
        <w:spacing w:line="500" w:lineRule="exact"/>
        <w:rPr>
          <w:rFonts w:hint="default" w:ascii="Times New Roman" w:hAnsi="Times New Roman" w:cs="Times New Roman"/>
          <w:sz w:val="26"/>
          <w:szCs w:val="28"/>
        </w:rPr>
      </w:pPr>
      <w:r>
        <w:rPr>
          <w:rFonts w:hint="default" w:ascii="Times New Roman" w:hAnsi="Times New Roman" w:cs="Times New Roman"/>
          <w:sz w:val="26"/>
          <w:szCs w:val="28"/>
        </w:rPr>
        <w:t>备注：“专业代码”按申报论文所属专业类别填写。各专业代码为：</w:t>
      </w:r>
    </w:p>
    <w:p>
      <w:pPr>
        <w:spacing w:line="500" w:lineRule="exact"/>
        <w:rPr>
          <w:rFonts w:hint="default" w:ascii="Times New Roman" w:hAnsi="Times New Roman" w:cs="Times New Roman"/>
          <w:sz w:val="26"/>
          <w:szCs w:val="28"/>
        </w:rPr>
      </w:pPr>
      <w:r>
        <w:rPr>
          <w:rFonts w:hint="default" w:ascii="Times New Roman" w:hAnsi="Times New Roman" w:cs="Times New Roman"/>
          <w:sz w:val="26"/>
          <w:szCs w:val="28"/>
        </w:rPr>
        <w:t xml:space="preserve">      S数理  X信息技术  C材料（包括化学化工、冶金）   Y医药   J机电（包括机械、电气、运载）  N农林</w:t>
      </w:r>
    </w:p>
    <w:p>
      <w:pPr>
        <w:spacing w:line="500" w:lineRule="exact"/>
        <w:rPr>
          <w:rFonts w:hint="default" w:ascii="Times New Roman" w:hAnsi="Times New Roman" w:cs="Times New Roman"/>
        </w:rPr>
      </w:pPr>
      <w:r>
        <w:rPr>
          <w:rFonts w:hint="default" w:ascii="Times New Roman" w:hAnsi="Times New Roman" w:cs="Times New Roman"/>
          <w:sz w:val="26"/>
          <w:szCs w:val="28"/>
        </w:rPr>
        <w:t xml:space="preserve">      Z资源、环境与地矿  T土建（包括水利工程）    G管理科学（自然科学类）</w:t>
      </w:r>
    </w:p>
    <w:sectPr>
      <w:pgSz w:w="16840" w:h="11907" w:orient="landscape"/>
      <w:pgMar w:top="1134" w:right="1440" w:bottom="1134" w:left="1440" w:header="851" w:footer="992" w:gutter="0"/>
      <w:pgBorders>
        <w:top w:val="none" w:sz="0" w:space="0"/>
        <w:left w:val="none" w:sz="0" w:space="0"/>
        <w:bottom w:val="none" w:sz="0" w:space="0"/>
        <w:right w:val="none" w:sz="0" w:space="0"/>
      </w:pgBorders>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rPr>
                        <w:rFonts w:hint="default"/>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Pr>
    </w:pPr>
    <w:r>
      <w:fldChar w:fldCharType="begin"/>
    </w:r>
    <w:r>
      <w:rPr>
        <w:rStyle w:val="9"/>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A0EB5"/>
    <w:multiLevelType w:val="singleLevel"/>
    <w:tmpl w:val="B97A0E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YTgyNzA4NWM2M2Q5NzI5ZGQzMTA4ZWI0ODU5MTkifQ=="/>
  </w:docVars>
  <w:rsids>
    <w:rsidRoot w:val="00000000"/>
    <w:rsid w:val="00D33249"/>
    <w:rsid w:val="06A00849"/>
    <w:rsid w:val="09853964"/>
    <w:rsid w:val="0F4C29D0"/>
    <w:rsid w:val="109734BC"/>
    <w:rsid w:val="10E04AE8"/>
    <w:rsid w:val="13CF5A37"/>
    <w:rsid w:val="1578102A"/>
    <w:rsid w:val="19862918"/>
    <w:rsid w:val="1ECF4153"/>
    <w:rsid w:val="212A7D6E"/>
    <w:rsid w:val="21E65828"/>
    <w:rsid w:val="21FC5154"/>
    <w:rsid w:val="27D32E28"/>
    <w:rsid w:val="28D24E5D"/>
    <w:rsid w:val="2AF34CF5"/>
    <w:rsid w:val="2B592635"/>
    <w:rsid w:val="2D22494E"/>
    <w:rsid w:val="2FCC274D"/>
    <w:rsid w:val="34FD02C3"/>
    <w:rsid w:val="35036282"/>
    <w:rsid w:val="3C806722"/>
    <w:rsid w:val="3ED15227"/>
    <w:rsid w:val="3FDB7188"/>
    <w:rsid w:val="45C32CB4"/>
    <w:rsid w:val="4D9748EE"/>
    <w:rsid w:val="4EB473AF"/>
    <w:rsid w:val="54C73613"/>
    <w:rsid w:val="5F88245B"/>
    <w:rsid w:val="64B24E50"/>
    <w:rsid w:val="64F92CD4"/>
    <w:rsid w:val="6902690E"/>
    <w:rsid w:val="69660A25"/>
    <w:rsid w:val="70F06F0E"/>
    <w:rsid w:val="75A82926"/>
    <w:rsid w:val="783210EC"/>
    <w:rsid w:val="79A879E9"/>
    <w:rsid w:val="7A27765F"/>
    <w:rsid w:val="7C4E31DE"/>
    <w:rsid w:val="7DAE73E0"/>
    <w:rsid w:val="7EC443E1"/>
    <w:rsid w:val="7EFF4A12"/>
    <w:rsid w:val="7F37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2380</Words>
  <Characters>2488</Characters>
  <Lines>0</Lines>
  <Paragraphs>0</Paragraphs>
  <TotalTime>63</TotalTime>
  <ScaleCrop>false</ScaleCrop>
  <LinksUpToDate>false</LinksUpToDate>
  <CharactersWithSpaces>3310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2020-03-17T07:26:00Z</dcterms:created>
  <dc:creator>User</dc:creator>
  <cp:lastModifiedBy>WPS_1647742063</cp:lastModifiedBy>
  <cp:lastPrinted>2022-05-06T00:49:00Z</cp:lastPrinted>
  <dcterms:modified xsi:type="dcterms:W3CDTF">2022-06-09T01:35:06Z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commondata">
    <vt:lpwstr>eyJoZGlkIjoiOTNmYTgyNzA4NWM2M2Q5NzI5ZGQzMTA4ZWI0ODU5MTkifQ==</vt:lpwstr>
  </property>
  <property fmtid="{D5CDD505-2E9C-101B-9397-08002B2CF9AE}" pid="4" name="ICV">
    <vt:lpwstr>17AAD0A1098C4BBD808E7D4DA189A822</vt:lpwstr>
  </property>
</Properties>
</file>